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745B" w14:textId="77777777" w:rsidR="00957850" w:rsidRPr="00C921ED" w:rsidRDefault="00957850" w:rsidP="00957850">
      <w:pPr>
        <w:spacing w:line="276" w:lineRule="auto"/>
        <w:jc w:val="center"/>
        <w:rPr>
          <w:sz w:val="28"/>
          <w:szCs w:val="28"/>
        </w:rPr>
      </w:pPr>
    </w:p>
    <w:p w14:paraId="4D7AAEFC" w14:textId="77777777" w:rsidR="00957850" w:rsidRDefault="00957850" w:rsidP="00957850">
      <w:pPr>
        <w:spacing w:after="12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7697D0E9" w14:textId="77777777" w:rsidR="00957850" w:rsidRDefault="00957850" w:rsidP="00957850">
      <w:pPr>
        <w:spacing w:after="120" w:line="288" w:lineRule="auto"/>
        <w:jc w:val="both"/>
        <w:rPr>
          <w:sz w:val="28"/>
          <w:szCs w:val="28"/>
        </w:rPr>
      </w:pPr>
    </w:p>
    <w:tbl>
      <w:tblPr>
        <w:tblStyle w:val="TableNormal"/>
        <w:tblW w:w="1038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957850" w14:paraId="432CBCC5" w14:textId="77777777" w:rsidTr="00812CBF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72E8" w14:textId="77777777" w:rsidR="00957850" w:rsidRDefault="00957850" w:rsidP="00812CBF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      РАССМОТРЕНО</w:t>
            </w:r>
          </w:p>
          <w:p w14:paraId="78E2F649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на заседании ШМО учителей</w:t>
            </w:r>
          </w:p>
          <w:p w14:paraId="360F3DB7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гуманитарного цикла</w:t>
            </w:r>
          </w:p>
          <w:p w14:paraId="01BF5E3D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Руководитель ШМО</w:t>
            </w:r>
          </w:p>
          <w:p w14:paraId="258F0BF3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_______________И.В.Решетова</w:t>
            </w:r>
          </w:p>
          <w:p w14:paraId="7BCA2F2F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Протокол №1 от «___» ___2021 г.</w:t>
            </w:r>
          </w:p>
          <w:p w14:paraId="168120FA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</w:t>
            </w:r>
          </w:p>
          <w:p w14:paraId="72DAD6E2" w14:textId="77777777" w:rsidR="00957850" w:rsidRDefault="00957850" w:rsidP="00812CBF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818E" w14:textId="77777777" w:rsidR="00957850" w:rsidRDefault="00957850" w:rsidP="00812CBF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0FC53" w14:textId="77777777" w:rsidR="00957850" w:rsidRDefault="00957850" w:rsidP="00812CBF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          УТВЕРЖДЕНО</w:t>
            </w:r>
          </w:p>
          <w:p w14:paraId="793CF0E3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Директор  школы при</w:t>
            </w:r>
          </w:p>
          <w:p w14:paraId="31F23485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Посольстве России в Израиле</w:t>
            </w:r>
          </w:p>
          <w:p w14:paraId="33D59621" w14:textId="77777777" w:rsidR="00957850" w:rsidRDefault="00957850" w:rsidP="00812CBF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___________ </w:t>
            </w:r>
            <w:r>
              <w:rPr>
                <w:u w:val="single" w:color="FF0000"/>
                <w:bdr w:val="none" w:sz="0" w:space="0" w:color="auto" w:frame="1"/>
              </w:rPr>
              <w:t>Г.А.Чигринская</w:t>
            </w:r>
          </w:p>
          <w:p w14:paraId="23ED323A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Распоряжение № _____  </w:t>
            </w:r>
          </w:p>
          <w:p w14:paraId="5DACA46C" w14:textId="77777777" w:rsidR="00957850" w:rsidRDefault="00957850" w:rsidP="00812CB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от «___» ______2021 г.</w:t>
            </w:r>
          </w:p>
        </w:tc>
      </w:tr>
    </w:tbl>
    <w:p w14:paraId="26529CDF" w14:textId="77777777" w:rsidR="00957850" w:rsidRDefault="00957850" w:rsidP="00957850">
      <w:pPr>
        <w:widowControl w:val="0"/>
        <w:spacing w:after="120" w:line="288" w:lineRule="auto"/>
        <w:jc w:val="both"/>
        <w:rPr>
          <w:sz w:val="28"/>
          <w:szCs w:val="28"/>
        </w:rPr>
      </w:pPr>
    </w:p>
    <w:p w14:paraId="4A58DF8B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4E84AABE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52970D4B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07E5E106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18F65070" w14:textId="77777777" w:rsidR="00957850" w:rsidRDefault="00957850" w:rsidP="00957850">
      <w:pPr>
        <w:shd w:val="clear" w:color="auto" w:fill="FFFFFF"/>
        <w:spacing w:after="150" w:line="288" w:lineRule="auto"/>
        <w:jc w:val="both"/>
        <w:rPr>
          <w:b/>
          <w:bCs/>
          <w:sz w:val="28"/>
          <w:szCs w:val="28"/>
        </w:rPr>
      </w:pPr>
    </w:p>
    <w:p w14:paraId="3C78A770" w14:textId="77777777" w:rsidR="00957850" w:rsidRDefault="00957850" w:rsidP="00957850">
      <w:pPr>
        <w:shd w:val="clear" w:color="auto" w:fill="FFFFFF"/>
        <w:spacing w:after="150" w:line="288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14:paraId="7BBC49DA" w14:textId="77777777" w:rsidR="00957850" w:rsidRDefault="00957850" w:rsidP="00957850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СРЕДНЕГО ОБЩЕГО ОБРАЗОВАНИЯ </w:t>
      </w:r>
    </w:p>
    <w:p w14:paraId="016A2C0E" w14:textId="77777777" w:rsidR="00957850" w:rsidRDefault="00957850" w:rsidP="00957850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</w:t>
      </w:r>
    </w:p>
    <w:p w14:paraId="6128D24D" w14:textId="331D72C0" w:rsidR="00957850" w:rsidRDefault="00957850" w:rsidP="00957850">
      <w:pPr>
        <w:shd w:val="clear" w:color="auto" w:fill="FFFFFF"/>
        <w:spacing w:after="150"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36"/>
          <w:szCs w:val="36"/>
        </w:rPr>
        <w:t>ОБЩЕСТВОЗНАНИЕ</w:t>
      </w:r>
      <w:r>
        <w:rPr>
          <w:b/>
          <w:bCs/>
          <w:sz w:val="36"/>
          <w:szCs w:val="36"/>
        </w:rPr>
        <w:t>»</w:t>
      </w:r>
    </w:p>
    <w:p w14:paraId="7618BD2C" w14:textId="77777777" w:rsidR="00957850" w:rsidRDefault="00957850" w:rsidP="00957850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10-11 классов</w:t>
      </w:r>
    </w:p>
    <w:p w14:paraId="2E1E2730" w14:textId="77777777" w:rsidR="00957850" w:rsidRDefault="00957850" w:rsidP="00957850">
      <w:pPr>
        <w:shd w:val="clear" w:color="auto" w:fill="FFFFFF"/>
        <w:spacing w:after="15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реализации: 2 года</w:t>
      </w:r>
    </w:p>
    <w:p w14:paraId="55D22CFC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7B14A37F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61D14B2D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353DE9EB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2343BDC8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78D45A39" w14:textId="77777777" w:rsidR="00957850" w:rsidRDefault="00957850" w:rsidP="00957850">
      <w:pPr>
        <w:spacing w:line="288" w:lineRule="auto"/>
        <w:jc w:val="both"/>
        <w:rPr>
          <w:sz w:val="28"/>
          <w:szCs w:val="28"/>
          <w:u w:val="single"/>
        </w:rPr>
      </w:pPr>
    </w:p>
    <w:p w14:paraId="0596423C" w14:textId="77777777" w:rsidR="00957850" w:rsidRDefault="00957850" w:rsidP="00957850">
      <w:pPr>
        <w:spacing w:line="288" w:lineRule="auto"/>
        <w:jc w:val="both"/>
        <w:rPr>
          <w:sz w:val="28"/>
          <w:szCs w:val="28"/>
          <w:u w:val="single"/>
        </w:rPr>
      </w:pPr>
    </w:p>
    <w:p w14:paraId="70779F48" w14:textId="77777777" w:rsidR="00957850" w:rsidRDefault="00957850" w:rsidP="00957850">
      <w:pPr>
        <w:spacing w:line="288" w:lineRule="auto"/>
        <w:jc w:val="both"/>
        <w:rPr>
          <w:sz w:val="28"/>
          <w:szCs w:val="28"/>
          <w:u w:val="single"/>
        </w:rPr>
      </w:pPr>
    </w:p>
    <w:p w14:paraId="382682CB" w14:textId="77777777" w:rsidR="00957850" w:rsidRDefault="00957850" w:rsidP="00957850">
      <w:pPr>
        <w:spacing w:line="288" w:lineRule="auto"/>
        <w:jc w:val="both"/>
        <w:rPr>
          <w:sz w:val="28"/>
          <w:szCs w:val="28"/>
          <w:u w:val="single"/>
        </w:rPr>
      </w:pPr>
    </w:p>
    <w:p w14:paraId="3874867B" w14:textId="77777777" w:rsidR="00957850" w:rsidRDefault="00957850" w:rsidP="00957850">
      <w:pPr>
        <w:spacing w:line="288" w:lineRule="auto"/>
        <w:jc w:val="both"/>
        <w:rPr>
          <w:sz w:val="28"/>
          <w:szCs w:val="28"/>
          <w:u w:val="single"/>
        </w:rPr>
      </w:pPr>
    </w:p>
    <w:p w14:paraId="6957E344" w14:textId="77777777" w:rsidR="00957850" w:rsidRDefault="00957850" w:rsidP="00957850">
      <w:pPr>
        <w:spacing w:line="288" w:lineRule="auto"/>
        <w:jc w:val="both"/>
        <w:rPr>
          <w:sz w:val="28"/>
          <w:szCs w:val="28"/>
          <w:u w:val="single"/>
        </w:rPr>
      </w:pPr>
    </w:p>
    <w:p w14:paraId="6BB68596" w14:textId="77777777" w:rsidR="00957850" w:rsidRDefault="00957850" w:rsidP="00957850">
      <w:pPr>
        <w:spacing w:line="288" w:lineRule="auto"/>
        <w:jc w:val="both"/>
        <w:rPr>
          <w:sz w:val="28"/>
          <w:szCs w:val="28"/>
        </w:rPr>
      </w:pPr>
    </w:p>
    <w:p w14:paraId="542FBC2F" w14:textId="77777777" w:rsidR="00957850" w:rsidRDefault="00957850" w:rsidP="0095785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г.Тель-Авив</w:t>
      </w:r>
    </w:p>
    <w:p w14:paraId="2E1F656C" w14:textId="032B6FA0" w:rsidR="002C63F7" w:rsidRPr="00957850" w:rsidRDefault="00957850" w:rsidP="00957850">
      <w:pPr>
        <w:spacing w:line="288" w:lineRule="auto"/>
        <w:jc w:val="center"/>
        <w:rPr>
          <w:sz w:val="28"/>
          <w:szCs w:val="28"/>
        </w:rPr>
        <w:sectPr w:rsidR="002C63F7" w:rsidRPr="00957850" w:rsidSect="00392E84">
          <w:type w:val="continuous"/>
          <w:pgSz w:w="11906" w:h="16838" w:code="9"/>
          <w:pgMar w:top="567" w:right="567" w:bottom="567" w:left="1134" w:header="709" w:footer="709" w:gutter="0"/>
          <w:cols w:space="3"/>
          <w:docGrid w:linePitch="360"/>
        </w:sectPr>
      </w:pPr>
      <w:r>
        <w:rPr>
          <w:sz w:val="28"/>
          <w:szCs w:val="28"/>
        </w:rPr>
        <w:t xml:space="preserve">2021 </w:t>
      </w:r>
    </w:p>
    <w:p w14:paraId="39363BDF" w14:textId="703496A8" w:rsidR="0046480F" w:rsidRPr="00392E84" w:rsidRDefault="00957850" w:rsidP="0066761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р</w:t>
      </w:r>
      <w:r w:rsidRPr="00C921ED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>составлена в соответствии с</w:t>
      </w:r>
      <w:r w:rsidRPr="00C921E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образовательным стандартом среднего общего образования</w:t>
      </w:r>
      <w:r w:rsidRPr="00C921ED">
        <w:rPr>
          <w:sz w:val="28"/>
          <w:szCs w:val="28"/>
        </w:rPr>
        <w:t xml:space="preserve">, </w:t>
      </w:r>
      <w:r w:rsidR="00B03ACE" w:rsidRPr="00392E84">
        <w:rPr>
          <w:sz w:val="28"/>
          <w:szCs w:val="28"/>
        </w:rPr>
        <w:t xml:space="preserve"> на основе примерной программы </w:t>
      </w:r>
      <w:r w:rsidR="003D74B7">
        <w:rPr>
          <w:sz w:val="28"/>
          <w:szCs w:val="28"/>
        </w:rPr>
        <w:t>среднего общего образования</w:t>
      </w:r>
      <w:r w:rsidR="00B03ACE" w:rsidRPr="00392E84">
        <w:rPr>
          <w:sz w:val="28"/>
          <w:szCs w:val="28"/>
        </w:rPr>
        <w:t xml:space="preserve"> по обществознанию (базовый уровень)</w:t>
      </w:r>
      <w:r w:rsidR="00667619">
        <w:rPr>
          <w:sz w:val="28"/>
          <w:szCs w:val="28"/>
        </w:rPr>
        <w:t>,</w:t>
      </w:r>
      <w:r w:rsidR="00B03ACE" w:rsidRPr="00392E84">
        <w:rPr>
          <w:sz w:val="28"/>
          <w:szCs w:val="28"/>
        </w:rPr>
        <w:t xml:space="preserve"> авторской программы Лазебников</w:t>
      </w:r>
      <w:r w:rsidR="00667619">
        <w:rPr>
          <w:sz w:val="28"/>
          <w:szCs w:val="28"/>
        </w:rPr>
        <w:t>ой</w:t>
      </w:r>
      <w:r w:rsidR="00B03ACE" w:rsidRPr="00392E84">
        <w:rPr>
          <w:sz w:val="28"/>
          <w:szCs w:val="28"/>
        </w:rPr>
        <w:t xml:space="preserve"> А.Ю. Обществознание. Примерные рабочие программы. Предметная линия учебников под редакцией Л.Н.Боголюбова. 10 – 11 классы: учеб. пособие для общеобразоват. организаций: базовый уровень / А.Ю. Лазебникова, Н.И.Городецкая, Л.Е. Рутковская. – М.: Просвещение, 2018.</w:t>
      </w:r>
      <w:r w:rsidR="00667619">
        <w:rPr>
          <w:sz w:val="28"/>
          <w:szCs w:val="28"/>
        </w:rPr>
        <w:t xml:space="preserve"> </w:t>
      </w:r>
      <w:r w:rsidR="00B03ACE" w:rsidRPr="00392E84">
        <w:rPr>
          <w:sz w:val="28"/>
          <w:szCs w:val="28"/>
        </w:rPr>
        <w:t>Рабочая программа по обществознанию ориентирована на предметную линию учебников Л.Н. Боголюбова</w:t>
      </w:r>
      <w:r w:rsidR="00667619">
        <w:rPr>
          <w:sz w:val="28"/>
          <w:szCs w:val="28"/>
        </w:rPr>
        <w:t>.</w:t>
      </w:r>
    </w:p>
    <w:p w14:paraId="3EC40CF8" w14:textId="77777777" w:rsidR="00667619" w:rsidRDefault="00667619" w:rsidP="00667619">
      <w:pPr>
        <w:pStyle w:val="af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изучение предмета</w:t>
      </w:r>
    </w:p>
    <w:tbl>
      <w:tblPr>
        <w:tblStyle w:val="ab"/>
        <w:tblW w:w="0" w:type="auto"/>
        <w:tblInd w:w="402" w:type="dxa"/>
        <w:tblLook w:val="04A0" w:firstRow="1" w:lastRow="0" w:firstColumn="1" w:lastColumn="0" w:noHBand="0" w:noVBand="1"/>
      </w:tblPr>
      <w:tblGrid>
        <w:gridCol w:w="4886"/>
        <w:gridCol w:w="4907"/>
      </w:tblGrid>
      <w:tr w:rsidR="00667619" w14:paraId="4F0E3C64" w14:textId="77777777" w:rsidTr="00812CBF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841" w14:textId="77777777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3724" w14:textId="77777777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Количество часов</w:t>
            </w:r>
          </w:p>
        </w:tc>
      </w:tr>
      <w:tr w:rsidR="00667619" w14:paraId="6AAC4863" w14:textId="77777777" w:rsidTr="00812CBF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B0C7" w14:textId="77777777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412" w14:textId="72FE4C63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667619" w14:paraId="703E5BA9" w14:textId="77777777" w:rsidTr="00812CBF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F5EC" w14:textId="77777777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5785" w14:textId="77777777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667619" w14:paraId="150AD6D9" w14:textId="77777777" w:rsidTr="00812CBF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5423" w14:textId="77777777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ВСЕГО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925D" w14:textId="77F52C20" w:rsidR="00667619" w:rsidRDefault="00667619" w:rsidP="00812CBF">
            <w:pPr>
              <w:pStyle w:val="af2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</w:tr>
    </w:tbl>
    <w:p w14:paraId="6C632F20" w14:textId="2C84962E" w:rsidR="00676D9B" w:rsidRDefault="00676D9B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758232F5" w14:textId="77777777" w:rsidR="00667619" w:rsidRPr="00392E84" w:rsidRDefault="00667619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413C401" w14:textId="77777777" w:rsidR="00676D9B" w:rsidRPr="00401550" w:rsidRDefault="00676D9B" w:rsidP="0040155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01550">
        <w:rPr>
          <w:b/>
          <w:sz w:val="28"/>
          <w:szCs w:val="28"/>
        </w:rPr>
        <w:t>Планируемые результаты освоения учебного предмета, курса</w:t>
      </w:r>
    </w:p>
    <w:p w14:paraId="75532B0F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392E84">
        <w:rPr>
          <w:b/>
          <w:i/>
          <w:sz w:val="28"/>
          <w:szCs w:val="28"/>
        </w:rPr>
        <w:t>Личностные:</w:t>
      </w:r>
    </w:p>
    <w:p w14:paraId="12A7D058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AF0770A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613A7E2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готовность к служению Отечеству, его защите;</w:t>
      </w:r>
    </w:p>
    <w:p w14:paraId="3B1C3622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455968F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27DCE7B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</w:r>
      <w:r w:rsidRPr="00392E84">
        <w:rPr>
          <w:sz w:val="28"/>
          <w:szCs w:val="28"/>
        </w:rPr>
        <w:lastRenderedPageBreak/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F67190D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14:paraId="4138F5CB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413A4011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2B8A56A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0AEBA29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A288B0A" w14:textId="77777777" w:rsidR="00676D9B" w:rsidRPr="00392E84" w:rsidRDefault="00676D9B" w:rsidP="00392E8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14:paraId="406AD7CC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DE58CCB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2E84">
        <w:rPr>
          <w:b/>
          <w:sz w:val="28"/>
          <w:szCs w:val="28"/>
        </w:rPr>
        <w:t>Метапредметные</w:t>
      </w:r>
    </w:p>
    <w:p w14:paraId="4A571FDD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392E84">
        <w:rPr>
          <w:b/>
          <w:i/>
          <w:sz w:val="28"/>
          <w:szCs w:val="28"/>
        </w:rPr>
        <w:t>Регулятивные:</w:t>
      </w:r>
    </w:p>
    <w:p w14:paraId="0B6E2C24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CA0262A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6E4DEDE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546BAAC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5743207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5AFEC58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90AAF7A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59FACE69" w14:textId="77777777" w:rsidR="00676D9B" w:rsidRPr="00392E84" w:rsidRDefault="00676D9B" w:rsidP="00392E8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5CD6BFD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392E84">
        <w:rPr>
          <w:b/>
          <w:i/>
          <w:sz w:val="28"/>
          <w:szCs w:val="28"/>
        </w:rPr>
        <w:t>Познавательные:</w:t>
      </w:r>
    </w:p>
    <w:p w14:paraId="34B47438" w14:textId="77777777" w:rsidR="00940701" w:rsidRPr="00392E84" w:rsidRDefault="00676D9B" w:rsidP="00392E8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9DB61BD" w14:textId="77777777" w:rsidR="00940701" w:rsidRPr="00392E84" w:rsidRDefault="00676D9B" w:rsidP="00392E8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0413786" w14:textId="77777777" w:rsidR="00940701" w:rsidRPr="00392E84" w:rsidRDefault="00676D9B" w:rsidP="00392E8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определять назначение и функции различных социальных институтов;</w:t>
      </w:r>
    </w:p>
    <w:p w14:paraId="20FBDB6F" w14:textId="77777777" w:rsidR="00940701" w:rsidRPr="00392E84" w:rsidRDefault="00676D9B" w:rsidP="00392E8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91DFD4C" w14:textId="77777777" w:rsidR="00676D9B" w:rsidRPr="00392E84" w:rsidRDefault="00676D9B" w:rsidP="00392E8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E8B53DC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b/>
          <w:i/>
          <w:sz w:val="28"/>
          <w:szCs w:val="28"/>
        </w:rPr>
        <w:t>Коммуникативные:</w:t>
      </w:r>
    </w:p>
    <w:p w14:paraId="121CCD28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5F72DC7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26A4189D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</w:t>
      </w:r>
      <w:r w:rsidR="00940701" w:rsidRPr="00392E84">
        <w:rPr>
          <w:sz w:val="28"/>
          <w:szCs w:val="28"/>
        </w:rPr>
        <w:t>ижения;</w:t>
      </w:r>
    </w:p>
    <w:p w14:paraId="0051197A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14:paraId="424B1A03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работать индивидуально и в группе: находить общее решение и разрешать </w:t>
      </w:r>
      <w:r w:rsidRPr="00392E84">
        <w:rPr>
          <w:sz w:val="28"/>
          <w:szCs w:val="28"/>
        </w:rPr>
        <w:lastRenderedPageBreak/>
        <w:t>конфликты на основе согласования позиций и учёта интересов;</w:t>
      </w:r>
    </w:p>
    <w:p w14:paraId="5631C3E0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формулировать, аргументировать и отстаивать своё мнение;</w:t>
      </w:r>
    </w:p>
    <w:p w14:paraId="4E3447FC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14:paraId="46BA5FB2" w14:textId="77777777" w:rsidR="00940701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планирования и регуляции своей деятельности;</w:t>
      </w:r>
    </w:p>
    <w:p w14:paraId="76F5FEA3" w14:textId="77777777" w:rsidR="00676D9B" w:rsidRPr="00392E84" w:rsidRDefault="00676D9B" w:rsidP="00392E8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владение устной и письменной речью, монологической контекстной речью.</w:t>
      </w:r>
    </w:p>
    <w:p w14:paraId="56369E49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2E84">
        <w:rPr>
          <w:b/>
          <w:sz w:val="28"/>
          <w:szCs w:val="28"/>
        </w:rPr>
        <w:t>Предметные:</w:t>
      </w:r>
    </w:p>
    <w:p w14:paraId="08634617" w14:textId="77777777" w:rsidR="00940701" w:rsidRPr="00392E84" w:rsidRDefault="00940701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392E84">
        <w:rPr>
          <w:i/>
          <w:sz w:val="28"/>
          <w:szCs w:val="28"/>
        </w:rPr>
        <w:t>Ученик научится:</w:t>
      </w:r>
    </w:p>
    <w:p w14:paraId="6384A596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раскрывать, опираясь на примеры, смысл понятия «общество»;</w:t>
      </w:r>
    </w:p>
    <w:p w14:paraId="72D16566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устанавливать и конкретизировать примерами взаимосвязь человека и его естественной среды обитания;</w:t>
      </w:r>
    </w:p>
    <w:p w14:paraId="662BE833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описывать общество как целостную социальную систему, сферы жизни общества и социальные институты;</w:t>
      </w:r>
    </w:p>
    <w:p w14:paraId="3D77C6F7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объяснять роль социальных институтов в жизни общества;</w:t>
      </w:r>
    </w:p>
    <w:p w14:paraId="3718D4C9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14:paraId="4EA801CE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раскрывать смысл понятий «общественный прогресс» и «общественный регресс», конкретизировать их примерами;</w:t>
      </w:r>
    </w:p>
    <w:p w14:paraId="1E5A0D10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14:paraId="7FB3CE63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характеризовать сущность и оценивать последствия глобализации;</w:t>
      </w:r>
    </w:p>
    <w:p w14:paraId="3001B948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обосновывать необходимость коллективных усилий для решения глобальных проблем современности;</w:t>
      </w:r>
    </w:p>
    <w:p w14:paraId="4D2DC8CF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различать в социальной информации о современном обществе факты, оценочные утверждения, гипотетические суждения;</w:t>
      </w:r>
    </w:p>
    <w:p w14:paraId="707D9C3E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объяснять специфику социального в человеке;</w:t>
      </w:r>
    </w:p>
    <w:p w14:paraId="1DDFD7B5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описывать и конкретизировать факторы социализации, типы мировоззрения;</w:t>
      </w:r>
    </w:p>
    <w:p w14:paraId="2F6304DC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14:paraId="04BE380E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раскрывать с помощью примеров структуру, мотивы и конкретные виды деятельности;</w:t>
      </w:r>
    </w:p>
    <w:p w14:paraId="1079132E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моделировать практические ситуации, связанные с различными мотивами и видами деятельности людей;</w:t>
      </w:r>
    </w:p>
    <w:p w14:paraId="0FE197FE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находить и извлекать информацию о деятельности людей из различных неадаптированных источников;</w:t>
      </w:r>
    </w:p>
    <w:p w14:paraId="5C909B4D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исследовать практические ситуации, связанные с познанием человеком природы, общества и самого себя;</w:t>
      </w:r>
    </w:p>
    <w:p w14:paraId="32A2C35F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сравнивать формы познания, виды человеческих знаний, критерии истины, процессы познания природы и общества;</w:t>
      </w:r>
    </w:p>
    <w:p w14:paraId="292DEAA8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выполнять познавательные и практические задания, основанные на ситуациях, </w:t>
      </w:r>
      <w:r w:rsidRPr="00392E84">
        <w:rPr>
          <w:sz w:val="28"/>
          <w:szCs w:val="28"/>
        </w:rPr>
        <w:lastRenderedPageBreak/>
        <w:t>связанных с социальной и деятельностной сущностью человека.</w:t>
      </w:r>
    </w:p>
    <w:p w14:paraId="618FEC05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называть причины возникновения права;</w:t>
      </w:r>
    </w:p>
    <w:p w14:paraId="695E7679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владеть основными правовыми понятиями и терминами, уметь раскрывать их смысл;</w:t>
      </w:r>
    </w:p>
    <w:p w14:paraId="67F3E70E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приводить примеры, иллюстрирующие понимание содержания правовых понятий;</w:t>
      </w:r>
    </w:p>
    <w:p w14:paraId="12F401E5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указывать элемент правовой системы, раскрывать взаимосвязь эле</w:t>
      </w:r>
      <w:r w:rsidR="00940701" w:rsidRPr="00392E84">
        <w:rPr>
          <w:sz w:val="28"/>
          <w:szCs w:val="28"/>
        </w:rPr>
        <w:t>ментов правовой системы;</w:t>
      </w:r>
    </w:p>
    <w:p w14:paraId="35F960B2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выявлять функциональные, иерархические и другие связи внутри правовой системы;</w:t>
      </w:r>
    </w:p>
    <w:p w14:paraId="3AFF507A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14:paraId="6FBF1A8E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анализировать, приводить аргументы, делать выводы при работе с различными источниками правовой информации;</w:t>
      </w:r>
    </w:p>
    <w:p w14:paraId="116AA94F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называть источники права;</w:t>
      </w:r>
    </w:p>
    <w:p w14:paraId="43EDE895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различать нормативно-правовые акты по их юридической силе в системе источников права;</w:t>
      </w:r>
    </w:p>
    <w:p w14:paraId="19006E67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14:paraId="409829D4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называть конституционные права и обязанности граждан, раскрывать взаимосвязь прав и обязанностей;</w:t>
      </w:r>
    </w:p>
    <w:p w14:paraId="28897DA3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14:paraId="3DA5A4F7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перечислять правоохранительные органы в российской правовой системе;</w:t>
      </w:r>
    </w:p>
    <w:p w14:paraId="16B66DE7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указывать виды деятельности, входящие в сферу компетенции права;</w:t>
      </w:r>
    </w:p>
    <w:p w14:paraId="6FA2E60C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раскрывать значение права для современного социума и становления демократического правового государства;</w:t>
      </w:r>
    </w:p>
    <w:p w14:paraId="57603DDD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раскрывать, опираясь на примеры, широкий смысл понятия «культура», связь духовной и материальной культуры;</w:t>
      </w:r>
    </w:p>
    <w:p w14:paraId="22322985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объяснять значение понятия «диалог культур»;</w:t>
      </w:r>
    </w:p>
    <w:p w14:paraId="796F8BCF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14:paraId="475382C1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иллюстрировать проявления патриотизма фактами социальной жизни;</w:t>
      </w:r>
    </w:p>
    <w:p w14:paraId="69CBF802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распознавать формы культуры, сопоставлять их функции и признаки;</w:t>
      </w:r>
    </w:p>
    <w:p w14:paraId="50F65305" w14:textId="77777777" w:rsidR="00940701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14:paraId="14DBCF0B" w14:textId="77777777" w:rsidR="00C978E2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давать моральную оценку конкретным поступкам людей и их отношениям;</w:t>
      </w:r>
    </w:p>
    <w:p w14:paraId="4FA2A5DF" w14:textId="77777777" w:rsidR="00676D9B" w:rsidRPr="00392E84" w:rsidRDefault="00676D9B" w:rsidP="00392E8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характеризовать и конкретизировать примерами СМИ и их функции; оценивать значение информации в современном мире; сравнивать </w:t>
      </w:r>
      <w:r w:rsidRPr="00392E84">
        <w:rPr>
          <w:sz w:val="28"/>
          <w:szCs w:val="28"/>
        </w:rPr>
        <w:lastRenderedPageBreak/>
        <w:t>информационные возможности Интернета и традиционных СМИ.</w:t>
      </w:r>
    </w:p>
    <w:p w14:paraId="2DC243CA" w14:textId="77777777" w:rsidR="00C978E2" w:rsidRPr="00392E84" w:rsidRDefault="00C978E2" w:rsidP="00392E84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10AF65D1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392E84">
        <w:rPr>
          <w:i/>
          <w:sz w:val="28"/>
          <w:szCs w:val="28"/>
        </w:rPr>
        <w:t>Ученик получит возможность научиться:</w:t>
      </w:r>
    </w:p>
    <w:p w14:paraId="33E1B6B4" w14:textId="77777777" w:rsidR="00676D9B" w:rsidRPr="00392E84" w:rsidRDefault="00676D9B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52ADE92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14:paraId="08A97650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оценивать возможности и риски современного общества;</w:t>
      </w:r>
    </w:p>
    <w:p w14:paraId="682C847F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выявлять причинно-следственные связи в динамике социальных изменений;</w:t>
      </w:r>
    </w:p>
    <w:p w14:paraId="0EE3E723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характеризовать факторы процесса глобализации в современном мире;</w:t>
      </w:r>
    </w:p>
    <w:p w14:paraId="5826EBE0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прогнозировать последствия влияния глобализации на различные сферы жизни общества;</w:t>
      </w:r>
    </w:p>
    <w:p w14:paraId="6833D91F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анализировать социальные причины и моделировать последствия экономического кризиса;</w:t>
      </w:r>
    </w:p>
    <w:p w14:paraId="281D77EB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описывать и иллюстрировать с помощью материалов средств массовой информации (СМИ) тенденции и перспективы общественного развития;</w:t>
      </w:r>
    </w:p>
    <w:p w14:paraId="0D8E3D4E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характеризовать сознание человека, его структуру;</w:t>
      </w:r>
    </w:p>
    <w:p w14:paraId="24D27F07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раскрывать на примерах уникальность человека как индивидуальности;</w:t>
      </w:r>
    </w:p>
    <w:p w14:paraId="3A5FF108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выделять основания различных классификаций видов деятельности;</w:t>
      </w:r>
    </w:p>
    <w:p w14:paraId="0DAE904F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выражать и аргументировать собственную позицию по вопросу познаваемости мира и человека;</w:t>
      </w:r>
    </w:p>
    <w:p w14:paraId="7CE2D65A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описывать методы научного познания;</w:t>
      </w:r>
    </w:p>
    <w:p w14:paraId="2546289E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оценивать, обращаясь к примерам, возможности индивидуальной самореализации;</w:t>
      </w:r>
    </w:p>
    <w:p w14:paraId="0F90FADC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исследовать практические ситуации, связанные с адекватной и неадекватной самооценкой;</w:t>
      </w:r>
    </w:p>
    <w:p w14:paraId="47F48C02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объяснять роль мировоззрения в жизни человека;</w:t>
      </w:r>
    </w:p>
    <w:p w14:paraId="0BAC0A83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показывать на конкретных примерах взаимосвязь свободы и ответственности как необходимых условий жизнедеятельности человека;</w:t>
      </w:r>
    </w:p>
    <w:p w14:paraId="621BF8A3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14:paraId="661E7621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осознавать ценности Конституции РФ как основного закона страны;</w:t>
      </w:r>
    </w:p>
    <w:p w14:paraId="39A6C5ED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признавать ценность прав человека и гражданина и необходимость их уважения;</w:t>
      </w:r>
    </w:p>
    <w:p w14:paraId="4E03EB31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14:paraId="07628554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выбирать адекватные возникшей правовой ситуации способы правомерного поведения;</w:t>
      </w:r>
    </w:p>
    <w:p w14:paraId="69A1A8C7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формулировать нравственные и правовые суждения и оценки, обосновывать их связь с определенной системой ценностей, аргументировать собственную позицию;</w:t>
      </w:r>
    </w:p>
    <w:p w14:paraId="79D4BC25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уметь соотносить свои действия с возможными правовыми последствиями;</w:t>
      </w:r>
    </w:p>
    <w:p w14:paraId="7142E02F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lastRenderedPageBreak/>
        <w:t>использовать правовые нормы как средство защиты своих прав и прав людей, нуждающихся в правовой защите;</w:t>
      </w:r>
    </w:p>
    <w:p w14:paraId="2D9F57F2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понимать взаимосвязь прав и обязанностей, необходимость соблюдения юридических обязанностей;</w:t>
      </w:r>
    </w:p>
    <w:p w14:paraId="54FDB5E8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объяснять причины и значение исторического и этнического многообразия культур;</w:t>
      </w:r>
    </w:p>
    <w:p w14:paraId="24385AB4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анализировать с позиций толерантности информацию из различных источников по вопросу диалога культур;</w:t>
      </w:r>
    </w:p>
    <w:p w14:paraId="20FC6191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определять и конкретизировать примерами факты социальной жизни и </w:t>
      </w:r>
      <w:r w:rsidR="00C978E2" w:rsidRPr="00392E84">
        <w:rPr>
          <w:sz w:val="28"/>
          <w:szCs w:val="28"/>
        </w:rPr>
        <w:t>функции различных форм культуры;</w:t>
      </w:r>
    </w:p>
    <w:p w14:paraId="0D37B7AB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раскрывать смысл понятий «ценности» и «идеалы», конкретизировать их примерами социальных ценностей;</w:t>
      </w:r>
    </w:p>
    <w:p w14:paraId="2D8DD33E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характеризовать сущность гуманизма;</w:t>
      </w:r>
    </w:p>
    <w:p w14:paraId="34EDCD3D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показывать значение свободы совести д</w:t>
      </w:r>
      <w:r w:rsidR="00C978E2" w:rsidRPr="00392E84">
        <w:rPr>
          <w:sz w:val="28"/>
          <w:szCs w:val="28"/>
        </w:rPr>
        <w:t>ля развития человека и общества;</w:t>
      </w:r>
    </w:p>
    <w:p w14:paraId="21E75D3A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аргументировать необходимость нравственного поведения и собственного морального выбора;</w:t>
      </w:r>
      <w:r w:rsidR="00C978E2" w:rsidRPr="00392E84">
        <w:rPr>
          <w:sz w:val="28"/>
          <w:szCs w:val="28"/>
        </w:rPr>
        <w:t xml:space="preserve"> </w:t>
      </w:r>
      <w:r w:rsidRPr="00392E84">
        <w:rPr>
          <w:sz w:val="28"/>
          <w:szCs w:val="28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14:paraId="43F03929" w14:textId="77777777" w:rsidR="00C978E2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выражать собственное отношение к роли самообразования и духовного развития в жизни человека;</w:t>
      </w:r>
    </w:p>
    <w:p w14:paraId="71CDB17C" w14:textId="77777777" w:rsidR="003C0399" w:rsidRPr="00392E84" w:rsidRDefault="00676D9B" w:rsidP="00392E8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>находить формы и способы конструктивного взаимодействия людей с разными убеждениями культурными ценностями.</w:t>
      </w:r>
    </w:p>
    <w:p w14:paraId="7B1EC8D8" w14:textId="77777777" w:rsidR="003C0399" w:rsidRPr="00392E84" w:rsidRDefault="00AE08DE" w:rsidP="00392E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</w:p>
    <w:p w14:paraId="670C0EC3" w14:textId="77777777" w:rsidR="003C0399" w:rsidRPr="00392E84" w:rsidRDefault="003C0399" w:rsidP="00392E84">
      <w:pPr>
        <w:spacing w:line="276" w:lineRule="auto"/>
        <w:ind w:firstLine="706"/>
        <w:rPr>
          <w:color w:val="000000"/>
          <w:sz w:val="28"/>
          <w:szCs w:val="28"/>
        </w:rPr>
      </w:pPr>
    </w:p>
    <w:p w14:paraId="549F3843" w14:textId="77777777" w:rsidR="002251A7" w:rsidRPr="00401550" w:rsidRDefault="002251A7" w:rsidP="00401550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401550">
        <w:rPr>
          <w:b/>
          <w:sz w:val="28"/>
          <w:szCs w:val="28"/>
        </w:rPr>
        <w:t xml:space="preserve">Основное содержание курса «Обществознание» </w:t>
      </w:r>
      <w:r w:rsidR="00610E18" w:rsidRPr="00401550">
        <w:rPr>
          <w:b/>
          <w:sz w:val="28"/>
          <w:szCs w:val="28"/>
        </w:rPr>
        <w:t xml:space="preserve">в </w:t>
      </w:r>
      <w:r w:rsidRPr="00401550">
        <w:rPr>
          <w:b/>
          <w:sz w:val="28"/>
          <w:szCs w:val="28"/>
        </w:rPr>
        <w:t>10 класс</w:t>
      </w:r>
      <w:r w:rsidR="00610E18" w:rsidRPr="00401550">
        <w:rPr>
          <w:b/>
          <w:sz w:val="28"/>
          <w:szCs w:val="28"/>
        </w:rPr>
        <w:t>е</w:t>
      </w:r>
    </w:p>
    <w:p w14:paraId="7B3E51FB" w14:textId="77777777" w:rsidR="0083552F" w:rsidRPr="00392E84" w:rsidRDefault="0083552F" w:rsidP="00392E84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20DBFCC0" w14:textId="77777777" w:rsidR="0083552F" w:rsidRPr="00392E84" w:rsidRDefault="002251A7" w:rsidP="00392E84">
      <w:p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 w:rsidRPr="00392E84">
        <w:rPr>
          <w:b/>
          <w:i/>
          <w:sz w:val="28"/>
          <w:szCs w:val="28"/>
        </w:rPr>
        <w:t xml:space="preserve">Введение. </w:t>
      </w:r>
      <w:r w:rsidRPr="00392E84">
        <w:rPr>
          <w:sz w:val="28"/>
          <w:szCs w:val="28"/>
        </w:rPr>
        <w:t>Основные задачи курса обществознание в 10 классе.</w:t>
      </w:r>
      <w:r w:rsidRPr="00392E84">
        <w:rPr>
          <w:sz w:val="28"/>
          <w:szCs w:val="28"/>
        </w:rPr>
        <w:br/>
      </w:r>
      <w:r w:rsidRPr="00392E84">
        <w:rPr>
          <w:b/>
          <w:bCs/>
          <w:i/>
          <w:iCs/>
          <w:sz w:val="28"/>
          <w:szCs w:val="28"/>
        </w:rPr>
        <w:t>Глава</w:t>
      </w:r>
      <w:r w:rsidR="0083552F" w:rsidRPr="00392E84">
        <w:rPr>
          <w:b/>
          <w:bCs/>
          <w:i/>
          <w:iCs/>
          <w:sz w:val="28"/>
          <w:szCs w:val="28"/>
        </w:rPr>
        <w:t xml:space="preserve"> 1. </w:t>
      </w:r>
      <w:r w:rsidR="00A87A38" w:rsidRPr="00392E84">
        <w:rPr>
          <w:b/>
          <w:bCs/>
          <w:i/>
          <w:iCs/>
          <w:sz w:val="28"/>
          <w:szCs w:val="28"/>
        </w:rPr>
        <w:t>Человек в обществе</w:t>
      </w:r>
      <w:r w:rsidR="0083552F" w:rsidRPr="00392E84">
        <w:rPr>
          <w:b/>
          <w:bCs/>
          <w:i/>
          <w:iCs/>
          <w:sz w:val="28"/>
          <w:szCs w:val="28"/>
        </w:rPr>
        <w:t xml:space="preserve"> </w:t>
      </w:r>
    </w:p>
    <w:p w14:paraId="327C2140" w14:textId="77777777" w:rsidR="0083552F" w:rsidRPr="00392E84" w:rsidRDefault="002251A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br/>
        <w:t xml:space="preserve">   </w:t>
      </w:r>
      <w:r w:rsidR="0083552F" w:rsidRPr="00392E84">
        <w:rPr>
          <w:b/>
          <w:sz w:val="28"/>
          <w:szCs w:val="28"/>
        </w:rPr>
        <w:t>Что такое общество.</w:t>
      </w:r>
      <w:r w:rsidR="0083552F" w:rsidRPr="00392E84">
        <w:rPr>
          <w:sz w:val="28"/>
          <w:szCs w:val="28"/>
        </w:rPr>
        <w:t xml:space="preserve"> Общество как совместная жизнедеятельность людей.</w:t>
      </w:r>
      <w:r w:rsidRPr="00392E84">
        <w:rPr>
          <w:sz w:val="28"/>
          <w:szCs w:val="28"/>
        </w:rPr>
        <w:t xml:space="preserve"> </w:t>
      </w:r>
      <w:r w:rsidR="0083552F" w:rsidRPr="00392E84">
        <w:rPr>
          <w:sz w:val="28"/>
          <w:szCs w:val="28"/>
        </w:rPr>
        <w:t xml:space="preserve">Общество в узком и широком смысле </w:t>
      </w:r>
      <w:r w:rsidRPr="00392E84">
        <w:rPr>
          <w:sz w:val="28"/>
          <w:szCs w:val="28"/>
        </w:rPr>
        <w:t xml:space="preserve">Основные сферы жизни общества, их взаимосвязь. Общество и природа. Общество и культура (вторая природа). </w:t>
      </w:r>
      <w:r w:rsidR="0083552F" w:rsidRPr="00392E84">
        <w:rPr>
          <w:sz w:val="28"/>
          <w:szCs w:val="28"/>
        </w:rPr>
        <w:t>Науки об обществе.</w:t>
      </w:r>
    </w:p>
    <w:p w14:paraId="5F14635F" w14:textId="77777777" w:rsidR="0083552F" w:rsidRPr="00392E84" w:rsidRDefault="0083552F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="00A87A38" w:rsidRPr="00392E84">
        <w:rPr>
          <w:b/>
          <w:sz w:val="28"/>
          <w:szCs w:val="28"/>
        </w:rPr>
        <w:t>Общество как сложная</w:t>
      </w:r>
      <w:r w:rsidRPr="00392E84">
        <w:rPr>
          <w:b/>
          <w:sz w:val="28"/>
          <w:szCs w:val="28"/>
        </w:rPr>
        <w:t xml:space="preserve"> система.</w:t>
      </w:r>
      <w:r w:rsidRPr="00392E84">
        <w:rPr>
          <w:sz w:val="28"/>
          <w:szCs w:val="28"/>
        </w:rPr>
        <w:t xml:space="preserve"> Особенности социальной системы. </w:t>
      </w:r>
      <w:r w:rsidR="002251A7" w:rsidRPr="00392E84">
        <w:rPr>
          <w:sz w:val="28"/>
          <w:szCs w:val="28"/>
        </w:rPr>
        <w:t>Важ</w:t>
      </w:r>
      <w:r w:rsidRPr="00392E84">
        <w:rPr>
          <w:sz w:val="28"/>
          <w:szCs w:val="28"/>
        </w:rPr>
        <w:t>нейшие институты общества. </w:t>
      </w:r>
      <w:r w:rsidR="002251A7" w:rsidRPr="00392E84">
        <w:rPr>
          <w:sz w:val="28"/>
          <w:szCs w:val="28"/>
        </w:rPr>
        <w:t>Общество, стр</w:t>
      </w:r>
      <w:r w:rsidRPr="00392E84">
        <w:rPr>
          <w:sz w:val="28"/>
          <w:szCs w:val="28"/>
        </w:rPr>
        <w:t>ана, государство.</w:t>
      </w:r>
      <w:r w:rsidR="002251A7" w:rsidRPr="00392E84">
        <w:rPr>
          <w:sz w:val="28"/>
          <w:szCs w:val="28"/>
        </w:rPr>
        <w:t xml:space="preserve"> Общество как социальная </w:t>
      </w:r>
      <w:r w:rsidRPr="00392E84">
        <w:rPr>
          <w:sz w:val="28"/>
          <w:szCs w:val="28"/>
        </w:rPr>
        <w:t xml:space="preserve">организация страны. </w:t>
      </w:r>
    </w:p>
    <w:p w14:paraId="2C352C86" w14:textId="77777777" w:rsidR="00A87A38" w:rsidRPr="00392E84" w:rsidRDefault="00A87A38" w:rsidP="00392E84">
      <w:pPr>
        <w:shd w:val="clear" w:color="auto" w:fill="FFFFFF"/>
        <w:spacing w:line="276" w:lineRule="auto"/>
        <w:jc w:val="both"/>
        <w:rPr>
          <w:bCs/>
          <w:i/>
          <w:iCs/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Динамика общественного развития. </w:t>
      </w:r>
      <w:r w:rsidRPr="00392E84">
        <w:rPr>
          <w:sz w:val="28"/>
          <w:szCs w:val="28"/>
        </w:rPr>
        <w:t xml:space="preserve">Многовариантность общественного развития. Целостность и противоречивость современного мира. Проблема общественного прогресса. </w:t>
      </w:r>
    </w:p>
    <w:p w14:paraId="0EF9D192" w14:textId="77777777" w:rsidR="0060659A" w:rsidRPr="00392E84" w:rsidRDefault="00A87A38" w:rsidP="00392E84">
      <w:pPr>
        <w:shd w:val="clear" w:color="auto" w:fill="FFFFFF"/>
        <w:spacing w:line="276" w:lineRule="auto"/>
        <w:jc w:val="both"/>
        <w:rPr>
          <w:bCs/>
          <w:i/>
          <w:iCs/>
          <w:sz w:val="28"/>
          <w:szCs w:val="28"/>
        </w:rPr>
      </w:pPr>
      <w:r w:rsidRPr="00392E84">
        <w:rPr>
          <w:bCs/>
          <w:i/>
          <w:iCs/>
          <w:sz w:val="28"/>
          <w:szCs w:val="28"/>
        </w:rPr>
        <w:t xml:space="preserve">      </w:t>
      </w:r>
      <w:r w:rsidRPr="00392E84">
        <w:rPr>
          <w:b/>
          <w:sz w:val="28"/>
          <w:szCs w:val="28"/>
        </w:rPr>
        <w:t>Социальная сущность</w:t>
      </w:r>
      <w:r w:rsidR="00B02713" w:rsidRPr="00392E84">
        <w:rPr>
          <w:b/>
          <w:sz w:val="28"/>
          <w:szCs w:val="28"/>
        </w:rPr>
        <w:t xml:space="preserve"> человека.</w:t>
      </w:r>
      <w:r w:rsidR="00B02713" w:rsidRPr="00392E84">
        <w:rPr>
          <w:sz w:val="28"/>
          <w:szCs w:val="28"/>
        </w:rPr>
        <w:t xml:space="preserve"> </w:t>
      </w:r>
      <w:r w:rsidRPr="00392E84">
        <w:rPr>
          <w:sz w:val="28"/>
          <w:szCs w:val="28"/>
        </w:rPr>
        <w:t xml:space="preserve">Биологическое и социальное в человеке. Социальные качества личности. Самосознание и самореализация. </w:t>
      </w:r>
      <w:r w:rsidR="002251A7" w:rsidRPr="00392E84">
        <w:rPr>
          <w:sz w:val="28"/>
          <w:szCs w:val="28"/>
        </w:rPr>
        <w:br/>
      </w:r>
      <w:r w:rsidR="002251A7" w:rsidRPr="00392E84">
        <w:rPr>
          <w:sz w:val="28"/>
          <w:szCs w:val="28"/>
        </w:rPr>
        <w:lastRenderedPageBreak/>
        <w:t xml:space="preserve">    </w:t>
      </w:r>
      <w:r w:rsidR="00B02713" w:rsidRPr="00392E84">
        <w:rPr>
          <w:b/>
          <w:sz w:val="28"/>
          <w:szCs w:val="28"/>
        </w:rPr>
        <w:t>Деятельность – способ существования людей</w:t>
      </w:r>
      <w:r w:rsidR="00B02713" w:rsidRPr="00392E84">
        <w:rPr>
          <w:sz w:val="28"/>
          <w:szCs w:val="28"/>
        </w:rPr>
        <w:t xml:space="preserve">. </w:t>
      </w:r>
      <w:r w:rsidR="002251A7" w:rsidRPr="00392E84">
        <w:rPr>
          <w:sz w:val="28"/>
          <w:szCs w:val="28"/>
        </w:rPr>
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14:paraId="20E98D0E" w14:textId="77777777" w:rsidR="0060659A" w:rsidRPr="00392E84" w:rsidRDefault="00C8683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="00611CC6" w:rsidRPr="00392E84">
        <w:rPr>
          <w:b/>
          <w:sz w:val="28"/>
          <w:szCs w:val="28"/>
        </w:rPr>
        <w:t>Познавательная и коммуникативная деятельность.</w:t>
      </w:r>
      <w:r w:rsidR="00B02713" w:rsidRPr="00392E84">
        <w:rPr>
          <w:sz w:val="28"/>
          <w:szCs w:val="28"/>
        </w:rPr>
        <w:t xml:space="preserve"> </w:t>
      </w:r>
      <w:r w:rsidR="002251A7" w:rsidRPr="00392E84">
        <w:rPr>
          <w:sz w:val="28"/>
          <w:szCs w:val="28"/>
        </w:rPr>
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религиозное. научное. Убеждение и вера. Мировоззрение и деятельность.</w:t>
      </w:r>
    </w:p>
    <w:p w14:paraId="3AD522B6" w14:textId="77777777" w:rsidR="00B02713" w:rsidRPr="00392E84" w:rsidRDefault="00C8683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="00611CC6" w:rsidRPr="00392E84">
        <w:rPr>
          <w:b/>
          <w:sz w:val="28"/>
          <w:szCs w:val="28"/>
        </w:rPr>
        <w:t>Свобода и необходимость в деятельности</w:t>
      </w:r>
      <w:r w:rsidR="002251A7" w:rsidRPr="00392E84">
        <w:rPr>
          <w:b/>
          <w:sz w:val="28"/>
          <w:szCs w:val="28"/>
        </w:rPr>
        <w:t xml:space="preserve"> </w:t>
      </w:r>
      <w:r w:rsidR="00611CC6" w:rsidRPr="00392E84">
        <w:rPr>
          <w:b/>
          <w:sz w:val="28"/>
          <w:szCs w:val="28"/>
        </w:rPr>
        <w:t>ч</w:t>
      </w:r>
      <w:r w:rsidR="00B02713" w:rsidRPr="00392E84">
        <w:rPr>
          <w:b/>
          <w:sz w:val="28"/>
          <w:szCs w:val="28"/>
        </w:rPr>
        <w:t>еловек</w:t>
      </w:r>
      <w:r w:rsidR="00611CC6" w:rsidRPr="00392E84">
        <w:rPr>
          <w:b/>
          <w:sz w:val="28"/>
          <w:szCs w:val="28"/>
        </w:rPr>
        <w:t>а.</w:t>
      </w:r>
      <w:r w:rsidR="00B02713" w:rsidRPr="00392E84">
        <w:rPr>
          <w:b/>
          <w:sz w:val="28"/>
          <w:szCs w:val="28"/>
        </w:rPr>
        <w:t xml:space="preserve"> </w:t>
      </w:r>
      <w:r w:rsidR="00611CC6" w:rsidRPr="00392E84">
        <w:rPr>
          <w:sz w:val="28"/>
          <w:szCs w:val="28"/>
        </w:rPr>
        <w:t>Свобода есть осознанная необходимость. Свобода и ответственность. Человек несёт всю тяжесть мира на своих плечах. Что такое свободное общество.</w:t>
      </w:r>
    </w:p>
    <w:p w14:paraId="1DA164AE" w14:textId="77777777" w:rsidR="00611CC6" w:rsidRPr="00392E84" w:rsidRDefault="00611CC6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Современное общество. </w:t>
      </w:r>
      <w:r w:rsidRPr="00392E84">
        <w:rPr>
          <w:sz w:val="28"/>
          <w:szCs w:val="28"/>
        </w:rPr>
        <w:t>Глобализация как явления современности. Современное информационное пространство. Глобальная информационная экономика. Социально-политические измерения информационного общества.</w:t>
      </w:r>
    </w:p>
    <w:p w14:paraId="53A02267" w14:textId="77777777" w:rsidR="00611CC6" w:rsidRPr="00392E84" w:rsidRDefault="00611CC6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 </w:t>
      </w:r>
      <w:r w:rsidRPr="00392E84">
        <w:rPr>
          <w:b/>
          <w:sz w:val="28"/>
          <w:szCs w:val="28"/>
        </w:rPr>
        <w:t xml:space="preserve">Глобальная угроза международного терроризма. </w:t>
      </w:r>
      <w:r w:rsidRPr="00392E84">
        <w:rPr>
          <w:sz w:val="28"/>
          <w:szCs w:val="28"/>
        </w:rPr>
        <w:t>Признаки международного терроризма.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14:paraId="4154B64A" w14:textId="77777777" w:rsidR="00B02713" w:rsidRPr="00392E84" w:rsidRDefault="002251A7" w:rsidP="00392E84">
      <w:p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 w:rsidRPr="00392E84">
        <w:rPr>
          <w:sz w:val="28"/>
          <w:szCs w:val="28"/>
        </w:rPr>
        <w:br/>
      </w:r>
      <w:r w:rsidRPr="00392E84">
        <w:rPr>
          <w:b/>
          <w:bCs/>
          <w:i/>
          <w:iCs/>
          <w:sz w:val="28"/>
          <w:szCs w:val="28"/>
        </w:rPr>
        <w:t xml:space="preserve">Глава </w:t>
      </w:r>
      <w:r w:rsidR="00611CC6" w:rsidRPr="00392E84">
        <w:rPr>
          <w:b/>
          <w:bCs/>
          <w:i/>
          <w:iCs/>
          <w:sz w:val="28"/>
          <w:szCs w:val="28"/>
        </w:rPr>
        <w:t>2. Общество как мир культуры</w:t>
      </w:r>
    </w:p>
    <w:p w14:paraId="69E20BCC" w14:textId="77777777" w:rsidR="0060659A" w:rsidRPr="00392E84" w:rsidRDefault="002251A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br/>
        <w:t xml:space="preserve">    </w:t>
      </w:r>
      <w:r w:rsidR="00611CC6" w:rsidRPr="00392E84">
        <w:rPr>
          <w:b/>
          <w:sz w:val="28"/>
          <w:szCs w:val="28"/>
        </w:rPr>
        <w:t xml:space="preserve"> Духовная культура</w:t>
      </w:r>
      <w:r w:rsidR="00B02713" w:rsidRPr="00392E84">
        <w:rPr>
          <w:b/>
          <w:sz w:val="28"/>
          <w:szCs w:val="28"/>
        </w:rPr>
        <w:t xml:space="preserve"> общества</w:t>
      </w:r>
      <w:r w:rsidR="00B02713" w:rsidRPr="00392E84">
        <w:rPr>
          <w:sz w:val="28"/>
          <w:szCs w:val="28"/>
        </w:rPr>
        <w:t xml:space="preserve">. </w:t>
      </w:r>
      <w:r w:rsidRPr="00392E84">
        <w:rPr>
          <w:sz w:val="28"/>
          <w:szCs w:val="28"/>
        </w:rPr>
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 </w:t>
      </w:r>
    </w:p>
    <w:p w14:paraId="1FEB85ED" w14:textId="77777777" w:rsidR="003E1C23" w:rsidRPr="00392E84" w:rsidRDefault="003E1C23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b/>
          <w:sz w:val="28"/>
          <w:szCs w:val="28"/>
        </w:rPr>
        <w:t xml:space="preserve">     Духовный мир личности. </w:t>
      </w:r>
      <w:r w:rsidRPr="00392E84">
        <w:rPr>
          <w:sz w:val="28"/>
          <w:szCs w:val="28"/>
        </w:rPr>
        <w:t>Человек как духовное существо. Духовные ориентиры личности. Мировоззрение и его роль в жизни человека.</w:t>
      </w:r>
    </w:p>
    <w:p w14:paraId="297D8F65" w14:textId="77777777" w:rsidR="0060659A" w:rsidRPr="00392E84" w:rsidRDefault="003E1C23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b/>
          <w:sz w:val="28"/>
          <w:szCs w:val="28"/>
        </w:rPr>
        <w:t xml:space="preserve">     Мораль.</w:t>
      </w:r>
      <w:r w:rsidRPr="00392E84">
        <w:rPr>
          <w:sz w:val="28"/>
          <w:szCs w:val="28"/>
        </w:rPr>
        <w:t xml:space="preserve"> Категории морали. Становление нравственного в человеке. Устойчивость и изменчивость моральных норм. Этика ненасилия.</w:t>
      </w:r>
      <w:r w:rsidR="002251A7" w:rsidRPr="00392E84">
        <w:rPr>
          <w:sz w:val="28"/>
          <w:szCs w:val="28"/>
        </w:rPr>
        <w:br/>
        <w:t xml:space="preserve">     </w:t>
      </w:r>
      <w:r w:rsidRPr="00392E84">
        <w:rPr>
          <w:b/>
          <w:sz w:val="28"/>
          <w:szCs w:val="28"/>
        </w:rPr>
        <w:t>Наука и о</w:t>
      </w:r>
      <w:r w:rsidR="00B02713" w:rsidRPr="00392E84">
        <w:rPr>
          <w:b/>
          <w:sz w:val="28"/>
          <w:szCs w:val="28"/>
        </w:rPr>
        <w:t>бразование.</w:t>
      </w:r>
      <w:r w:rsidR="00B02713" w:rsidRPr="00392E84">
        <w:rPr>
          <w:sz w:val="28"/>
          <w:szCs w:val="28"/>
        </w:rPr>
        <w:t xml:space="preserve"> </w:t>
      </w:r>
      <w:r w:rsidR="002251A7" w:rsidRPr="00392E84">
        <w:rPr>
          <w:sz w:val="28"/>
          <w:szCs w:val="28"/>
        </w:rPr>
        <w:t xml:space="preserve">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</w:t>
      </w:r>
      <w:r w:rsidR="002251A7" w:rsidRPr="00392E84">
        <w:rPr>
          <w:sz w:val="28"/>
          <w:szCs w:val="28"/>
        </w:rPr>
        <w:lastRenderedPageBreak/>
        <w:t>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 </w:t>
      </w:r>
    </w:p>
    <w:p w14:paraId="50F2D54E" w14:textId="77777777" w:rsidR="00B02713" w:rsidRPr="00392E84" w:rsidRDefault="003E1C23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Религия и религиозные организации. </w:t>
      </w:r>
      <w:r w:rsidRPr="00392E84">
        <w:rPr>
          <w:sz w:val="28"/>
          <w:szCs w:val="28"/>
        </w:rPr>
        <w:t>Особенности религиозного сознания. Религия как общественный институт. Религиозные организации в современной России. Проблема поддержки межрелигиозного мира.</w:t>
      </w:r>
      <w:r w:rsidRPr="00392E84">
        <w:rPr>
          <w:sz w:val="28"/>
          <w:szCs w:val="28"/>
        </w:rPr>
        <w:br/>
        <w:t>     </w:t>
      </w:r>
      <w:r w:rsidRPr="00392E84">
        <w:rPr>
          <w:b/>
          <w:sz w:val="28"/>
          <w:szCs w:val="28"/>
        </w:rPr>
        <w:t>Искусство</w:t>
      </w:r>
      <w:r w:rsidR="00B02713" w:rsidRPr="00392E84">
        <w:rPr>
          <w:b/>
          <w:sz w:val="28"/>
          <w:szCs w:val="28"/>
        </w:rPr>
        <w:t>.</w:t>
      </w:r>
      <w:r w:rsidR="00B02713" w:rsidRPr="00392E84">
        <w:rPr>
          <w:sz w:val="28"/>
          <w:szCs w:val="28"/>
        </w:rPr>
        <w:t xml:space="preserve"> </w:t>
      </w:r>
      <w:r w:rsidR="002251A7" w:rsidRPr="00392E84">
        <w:rPr>
          <w:sz w:val="28"/>
          <w:szCs w:val="28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 </w:t>
      </w:r>
    </w:p>
    <w:p w14:paraId="0EEDF358" w14:textId="77777777" w:rsidR="00C86837" w:rsidRPr="00392E84" w:rsidRDefault="003E1C23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Массовая культура. </w:t>
      </w:r>
      <w:r w:rsidRPr="00392E84">
        <w:rPr>
          <w:sz w:val="28"/>
          <w:szCs w:val="28"/>
        </w:rPr>
        <w:t xml:space="preserve">Характерные черты массовой культуры. Причины появления массовой культуры. СМИ и культура. </w:t>
      </w:r>
    </w:p>
    <w:p w14:paraId="599D40EC" w14:textId="77777777" w:rsidR="00446D89" w:rsidRPr="00392E84" w:rsidRDefault="002251A7" w:rsidP="00392E84">
      <w:pPr>
        <w:shd w:val="clear" w:color="auto" w:fill="FFFFFF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392E84">
        <w:rPr>
          <w:sz w:val="28"/>
          <w:szCs w:val="28"/>
        </w:rPr>
        <w:br/>
      </w:r>
      <w:r w:rsidR="00446D89" w:rsidRPr="00392E84">
        <w:rPr>
          <w:b/>
          <w:bCs/>
          <w:i/>
          <w:iCs/>
          <w:sz w:val="28"/>
          <w:szCs w:val="28"/>
        </w:rPr>
        <w:t>Глава 3. Правовое регулирование общественных отношений.</w:t>
      </w:r>
    </w:p>
    <w:p w14:paraId="00D0824B" w14:textId="77777777" w:rsidR="00C86837" w:rsidRPr="00392E84" w:rsidRDefault="00C8683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5A232194" w14:textId="77777777" w:rsidR="0060659A" w:rsidRPr="00392E84" w:rsidRDefault="00446D89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Современные подходы к пониманию права. </w:t>
      </w:r>
      <w:r w:rsidRPr="00392E84">
        <w:rPr>
          <w:sz w:val="28"/>
          <w:szCs w:val="28"/>
        </w:rPr>
        <w:t>Нормативный подход к праву. Естественно-правовой подход. Взаимосвязь естественного и позитивного права.</w:t>
      </w:r>
      <w:r w:rsidR="002251A7" w:rsidRPr="00392E84">
        <w:rPr>
          <w:i/>
          <w:sz w:val="28"/>
          <w:szCs w:val="28"/>
        </w:rPr>
        <w:br/>
      </w:r>
      <w:r w:rsidRPr="00392E84">
        <w:rPr>
          <w:sz w:val="28"/>
          <w:szCs w:val="28"/>
        </w:rPr>
        <w:t>     </w:t>
      </w:r>
      <w:r w:rsidR="0060659A" w:rsidRPr="00392E84">
        <w:rPr>
          <w:b/>
          <w:sz w:val="28"/>
          <w:szCs w:val="28"/>
        </w:rPr>
        <w:t>Право в системе социальных норм.</w:t>
      </w:r>
      <w:r w:rsidR="0060659A" w:rsidRPr="00392E84">
        <w:rPr>
          <w:sz w:val="28"/>
          <w:szCs w:val="28"/>
        </w:rPr>
        <w:t xml:space="preserve"> </w:t>
      </w:r>
      <w:r w:rsidR="002251A7" w:rsidRPr="00392E84">
        <w:rPr>
          <w:sz w:val="28"/>
          <w:szCs w:val="28"/>
        </w:rPr>
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</w:t>
      </w:r>
    </w:p>
    <w:p w14:paraId="10CC1CA9" w14:textId="77777777" w:rsidR="0060659A" w:rsidRPr="00392E84" w:rsidRDefault="0060659A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  </w:t>
      </w:r>
      <w:r w:rsidRPr="00392E84">
        <w:rPr>
          <w:b/>
          <w:sz w:val="28"/>
          <w:szCs w:val="28"/>
        </w:rPr>
        <w:t>Источники права.</w:t>
      </w:r>
      <w:r w:rsidRPr="00392E84">
        <w:rPr>
          <w:sz w:val="28"/>
          <w:szCs w:val="28"/>
        </w:rPr>
        <w:t xml:space="preserve"> </w:t>
      </w:r>
      <w:r w:rsidR="002251A7" w:rsidRPr="00392E84">
        <w:rPr>
          <w:sz w:val="28"/>
          <w:szCs w:val="28"/>
        </w:rPr>
        <w:t>Разновидности правовых норм. Основные отрасли права. Иерар</w:t>
      </w:r>
      <w:r w:rsidRPr="00392E84">
        <w:rPr>
          <w:sz w:val="28"/>
          <w:szCs w:val="28"/>
        </w:rPr>
        <w:t>хия нормативно-правовых актов. </w:t>
      </w:r>
      <w:r w:rsidR="002251A7" w:rsidRPr="00392E84">
        <w:rPr>
          <w:sz w:val="28"/>
          <w:szCs w:val="28"/>
        </w:rPr>
        <w:t>Что такое источники права. Основные источн</w:t>
      </w:r>
      <w:r w:rsidRPr="00392E84">
        <w:rPr>
          <w:sz w:val="28"/>
          <w:szCs w:val="28"/>
        </w:rPr>
        <w:t xml:space="preserve">ики права. </w:t>
      </w:r>
      <w:r w:rsidR="002251A7" w:rsidRPr="00392E84">
        <w:rPr>
          <w:sz w:val="28"/>
          <w:szCs w:val="28"/>
        </w:rPr>
        <w:t>Виды нормативных актов. </w:t>
      </w:r>
    </w:p>
    <w:p w14:paraId="017441EF" w14:textId="77777777" w:rsidR="00446D89" w:rsidRPr="00392E84" w:rsidRDefault="00C8683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Правоотношения. Правомерное поведение. </w:t>
      </w:r>
      <w:r w:rsidR="002251A7" w:rsidRPr="00392E84">
        <w:rPr>
          <w:sz w:val="28"/>
          <w:szCs w:val="28"/>
        </w:rPr>
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 </w:t>
      </w:r>
      <w:r w:rsidR="00446D89" w:rsidRPr="00392E84">
        <w:rPr>
          <w:sz w:val="28"/>
          <w:szCs w:val="28"/>
        </w:rPr>
        <w:t xml:space="preserve"> Правосознание. Правовая культура. Правомерное поведение.</w:t>
      </w:r>
    </w:p>
    <w:p w14:paraId="64122CB0" w14:textId="77777777" w:rsidR="00446D89" w:rsidRPr="00392E84" w:rsidRDefault="00446D89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>Гражданин Российской Федерации</w:t>
      </w:r>
      <w:r w:rsidRPr="00392E84">
        <w:rPr>
          <w:sz w:val="28"/>
          <w:szCs w:val="28"/>
        </w:rPr>
        <w:t>. Права и обязанности. Воинская обязанность. Альтернативная гражданская служба. Права и обязанности налогоплательщика.</w:t>
      </w:r>
    </w:p>
    <w:p w14:paraId="284944FD" w14:textId="77777777" w:rsidR="00446D89" w:rsidRPr="00392E84" w:rsidRDefault="00446D89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Гражданское право. </w:t>
      </w:r>
      <w:r w:rsidRPr="00392E84">
        <w:rPr>
          <w:sz w:val="28"/>
          <w:szCs w:val="28"/>
        </w:rPr>
        <w:t xml:space="preserve">Гражданские правоотношения. Имущественные права. Личные неимущественные права. Наследование. Защита гражданских прав. </w:t>
      </w:r>
    </w:p>
    <w:p w14:paraId="1DE8762E" w14:textId="77777777" w:rsidR="00C86837" w:rsidRPr="00392E84" w:rsidRDefault="00C8683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Правовые основы социальной защиты и социального обеспечения. </w:t>
      </w:r>
      <w:r w:rsidRPr="00392E84">
        <w:rPr>
          <w:sz w:val="28"/>
          <w:szCs w:val="28"/>
        </w:rPr>
        <w:t>Конституционные основы</w:t>
      </w:r>
      <w:r w:rsidRPr="00392E84">
        <w:rPr>
          <w:b/>
          <w:sz w:val="28"/>
          <w:szCs w:val="28"/>
        </w:rPr>
        <w:t xml:space="preserve"> </w:t>
      </w:r>
      <w:r w:rsidRPr="00392E84">
        <w:rPr>
          <w:sz w:val="28"/>
          <w:szCs w:val="28"/>
        </w:rPr>
        <w:t xml:space="preserve">социальной защиты. Социальная защита граждан. Право на социальное обеспечение. Здоровье под охраной закона. </w:t>
      </w:r>
    </w:p>
    <w:p w14:paraId="7A0A7522" w14:textId="77777777" w:rsidR="00C86837" w:rsidRPr="00392E84" w:rsidRDefault="00C86837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b/>
          <w:sz w:val="28"/>
          <w:szCs w:val="28"/>
        </w:rPr>
        <w:t xml:space="preserve">     Правовые основы предпринимательской деятельности. </w:t>
      </w:r>
      <w:r w:rsidRPr="00392E84">
        <w:rPr>
          <w:sz w:val="28"/>
          <w:szCs w:val="28"/>
        </w:rPr>
        <w:t xml:space="preserve">Правовые основы предпринимательства. Предпринимательские правоотношения. Организационно-правовые формы предпринимательства. Как открыть своё дело. </w:t>
      </w:r>
    </w:p>
    <w:p w14:paraId="7E3CA2EB" w14:textId="77777777" w:rsidR="00DB4F8C" w:rsidRPr="00392E84" w:rsidRDefault="00446D89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lastRenderedPageBreak/>
        <w:t xml:space="preserve">     </w:t>
      </w:r>
      <w:r w:rsidRPr="00392E84">
        <w:rPr>
          <w:b/>
          <w:sz w:val="28"/>
          <w:szCs w:val="28"/>
        </w:rPr>
        <w:t xml:space="preserve">Семейное право. </w:t>
      </w:r>
      <w:r w:rsidR="00DB4F8C" w:rsidRPr="00392E84">
        <w:rPr>
          <w:sz w:val="28"/>
          <w:szCs w:val="28"/>
        </w:rPr>
        <w:t>Правовая связь членов семьи.</w:t>
      </w:r>
      <w:r w:rsidR="00DB4F8C" w:rsidRPr="00392E84">
        <w:rPr>
          <w:b/>
          <w:sz w:val="28"/>
          <w:szCs w:val="28"/>
        </w:rPr>
        <w:t xml:space="preserve"> </w:t>
      </w:r>
      <w:r w:rsidR="00DB4F8C" w:rsidRPr="00392E84">
        <w:rPr>
          <w:sz w:val="28"/>
          <w:szCs w:val="28"/>
        </w:rPr>
        <w:t>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14:paraId="7742FE17" w14:textId="77777777" w:rsidR="00DB4F8C" w:rsidRPr="00392E84" w:rsidRDefault="00DB4F8C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Правовое регулирование занятости и трудоустройства. </w:t>
      </w:r>
      <w:r w:rsidRPr="00392E84">
        <w:rPr>
          <w:sz w:val="28"/>
          <w:szCs w:val="28"/>
        </w:rPr>
        <w:t>Трудовые правоотношения. Порядок приёма на работу. Занятость населения. Социальная защита и социальное обеспечение. Профессиональное образование.</w:t>
      </w:r>
    </w:p>
    <w:p w14:paraId="601AA7C6" w14:textId="77777777" w:rsidR="00DB4F8C" w:rsidRPr="00392E84" w:rsidRDefault="00DB4F8C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>Экологическое право</w:t>
      </w:r>
      <w:r w:rsidRPr="00392E84">
        <w:rPr>
          <w:sz w:val="28"/>
          <w:szCs w:val="28"/>
        </w:rPr>
        <w:t>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14:paraId="79A334A9" w14:textId="77777777" w:rsidR="00DB4F8C" w:rsidRPr="00392E84" w:rsidRDefault="00DB4F8C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>Процессуальные отрасли права.</w:t>
      </w:r>
      <w:r w:rsidRPr="00392E84">
        <w:rPr>
          <w:sz w:val="28"/>
          <w:szCs w:val="28"/>
        </w:rPr>
        <w:t xml:space="preserve"> Гражданский процесс. Арбитражный процесс. Уголовный процесс. Административная юрисдикция.</w:t>
      </w:r>
    </w:p>
    <w:p w14:paraId="05284084" w14:textId="77777777" w:rsidR="00DB4F8C" w:rsidRPr="00392E84" w:rsidRDefault="00DB4F8C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>Конституционное производство.</w:t>
      </w:r>
      <w:r w:rsidRPr="00392E84">
        <w:rPr>
          <w:sz w:val="28"/>
          <w:szCs w:val="28"/>
        </w:rPr>
        <w:t xml:space="preserve"> Судьи конституционного суда. Принципы конституционного производства. Основные стадии конституционного судопроизводства.</w:t>
      </w:r>
    </w:p>
    <w:p w14:paraId="743FCB03" w14:textId="77777777" w:rsidR="00721B43" w:rsidRPr="00392E84" w:rsidRDefault="00DB4F8C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Международная защита прав человека. </w:t>
      </w:r>
      <w:r w:rsidR="00721B43" w:rsidRPr="00392E84">
        <w:rPr>
          <w:sz w:val="28"/>
          <w:szCs w:val="28"/>
        </w:rPr>
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</w:t>
      </w:r>
    </w:p>
    <w:p w14:paraId="4E5C21BC" w14:textId="77777777" w:rsidR="002251A7" w:rsidRPr="00392E84" w:rsidRDefault="00721B43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Правовые основы антитеррористической политики Российского государства. </w:t>
      </w:r>
      <w:r w:rsidRPr="00392E84">
        <w:rPr>
          <w:sz w:val="28"/>
          <w:szCs w:val="28"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14:paraId="708A8552" w14:textId="0FC5C3C6" w:rsidR="00C71E6B" w:rsidRDefault="00721B43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2E84">
        <w:rPr>
          <w:sz w:val="28"/>
          <w:szCs w:val="28"/>
        </w:rPr>
        <w:t xml:space="preserve">     </w:t>
      </w:r>
      <w:r w:rsidRPr="00392E84">
        <w:rPr>
          <w:b/>
          <w:sz w:val="28"/>
          <w:szCs w:val="28"/>
        </w:rPr>
        <w:t xml:space="preserve">Заключение. Человек в </w:t>
      </w:r>
      <w:r w:rsidRPr="00392E84">
        <w:rPr>
          <w:b/>
          <w:sz w:val="28"/>
          <w:szCs w:val="28"/>
          <w:lang w:val="en-US"/>
        </w:rPr>
        <w:t>XXI</w:t>
      </w:r>
      <w:r w:rsidRPr="00392E84">
        <w:rPr>
          <w:b/>
          <w:sz w:val="28"/>
          <w:szCs w:val="28"/>
        </w:rPr>
        <w:t xml:space="preserve"> в. </w:t>
      </w:r>
      <w:r w:rsidRPr="00392E84">
        <w:rPr>
          <w:sz w:val="28"/>
          <w:szCs w:val="28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14:paraId="0D298ABC" w14:textId="77777777" w:rsidR="00C71E6B" w:rsidRPr="00392E84" w:rsidRDefault="00C71E6B" w:rsidP="00392E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0DBC102A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Основное содержание курса «Обществознание» в 11 классе</w:t>
      </w:r>
    </w:p>
    <w:p w14:paraId="02C4C1C6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514A8A57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i/>
          <w:sz w:val="28"/>
          <w:szCs w:val="28"/>
        </w:rPr>
        <w:t xml:space="preserve">Введение. </w:t>
      </w:r>
      <w:r w:rsidRPr="006208C2">
        <w:rPr>
          <w:sz w:val="28"/>
          <w:szCs w:val="28"/>
        </w:rPr>
        <w:t>Основные задачи курса обществознание в 11 классе.</w:t>
      </w:r>
    </w:p>
    <w:p w14:paraId="33AA1B67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 w:rsidRPr="006208C2">
        <w:rPr>
          <w:b/>
          <w:i/>
          <w:sz w:val="28"/>
          <w:szCs w:val="28"/>
        </w:rPr>
        <w:t xml:space="preserve">Глава </w:t>
      </w:r>
      <w:r w:rsidRPr="006208C2">
        <w:rPr>
          <w:b/>
          <w:i/>
          <w:sz w:val="28"/>
          <w:szCs w:val="28"/>
          <w:lang w:val="en-US"/>
        </w:rPr>
        <w:t>I</w:t>
      </w:r>
      <w:r w:rsidRPr="006208C2">
        <w:rPr>
          <w:b/>
          <w:i/>
          <w:sz w:val="28"/>
          <w:szCs w:val="28"/>
        </w:rPr>
        <w:t>. Экономическая жизнь общества</w:t>
      </w:r>
    </w:p>
    <w:p w14:paraId="1FEA0933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Роль экономики в жизни общества. </w:t>
      </w:r>
      <w:r w:rsidRPr="006208C2">
        <w:rPr>
          <w:sz w:val="28"/>
          <w:szCs w:val="28"/>
        </w:rPr>
        <w:t>Экономика как подсистема общества. Экономика и уровень жизни. Экономика и социальная структура общества. Экономика и политика.</w:t>
      </w:r>
    </w:p>
    <w:p w14:paraId="706FA7A4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Экономика: наука и хозяйство.</w:t>
      </w:r>
      <w:r w:rsidRPr="006208C2">
        <w:rPr>
          <w:sz w:val="28"/>
          <w:szCs w:val="28"/>
        </w:rPr>
        <w:t xml:space="preserve"> Экономика и экономическая наука. Что изучает экономическая наука. Экономическая  деятельность.  Измерители  экономической  деятельности. Понятие ВВП. </w:t>
      </w:r>
    </w:p>
    <w:p w14:paraId="067F2EAD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Экономический  рост  и  развитие.</w:t>
      </w:r>
      <w:r w:rsidRPr="006208C2">
        <w:rPr>
          <w:sz w:val="28"/>
          <w:szCs w:val="28"/>
        </w:rPr>
        <w:t xml:space="preserve">  Понятие экономического роста. Факторы  экономического  роста. Экстенсивный и интенсивный рост. Экономическое развитие. Экономические циклы.</w:t>
      </w:r>
    </w:p>
    <w:p w14:paraId="582E4C22" w14:textId="238D5FD2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Рыночные отношения в экономике.</w:t>
      </w:r>
      <w:r w:rsidRPr="006208C2">
        <w:rPr>
          <w:sz w:val="28"/>
          <w:szCs w:val="28"/>
        </w:rPr>
        <w:t xml:space="preserve"> Рынок и  рыночные  структуры.  Конкуренция  и  монополия.  Спрос и предложение.  Факторы  спроса  и  предложения.  Фондовый  </w:t>
      </w:r>
      <w:r w:rsidRPr="006208C2">
        <w:rPr>
          <w:sz w:val="28"/>
          <w:szCs w:val="28"/>
        </w:rPr>
        <w:lastRenderedPageBreak/>
        <w:t>рынок.  Акции, облигации и другие ценные бумаги. Современный рынок. Становление рыночной экономики в России.</w:t>
      </w:r>
    </w:p>
    <w:p w14:paraId="032B916B" w14:textId="7F6D30DD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Фирма в экономике.</w:t>
      </w:r>
      <w:r w:rsidRPr="006208C2">
        <w:rPr>
          <w:sz w:val="28"/>
          <w:szCs w:val="28"/>
        </w:rPr>
        <w:t xml:space="preserve"> Роль фирм в экономике.  Факторы производства и</w:t>
      </w:r>
      <w:r w:rsidR="000A01B1">
        <w:rPr>
          <w:sz w:val="28"/>
          <w:szCs w:val="28"/>
        </w:rPr>
        <w:t xml:space="preserve"> </w:t>
      </w:r>
      <w:r w:rsidRPr="006208C2">
        <w:rPr>
          <w:sz w:val="28"/>
          <w:szCs w:val="28"/>
        </w:rPr>
        <w:t xml:space="preserve">факторные доходы. Постоянные и переменные издержки.  Экономические и бухгалтерские издержки и прибыль. Налоги, уплачиваемые предприятиями. </w:t>
      </w:r>
    </w:p>
    <w:p w14:paraId="397659EA" w14:textId="1AF89229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Правовые основы предпринимательской деятельности.</w:t>
      </w:r>
      <w:r w:rsidRPr="006208C2">
        <w:rPr>
          <w:sz w:val="28"/>
          <w:szCs w:val="28"/>
        </w:rPr>
        <w:t xml:space="preserve"> Бизнес в  экономике.  Организационно-правовые  формы  и  правовой режим предпринимательской деятельности. Как открыть своё дело.</w:t>
      </w:r>
    </w:p>
    <w:p w14:paraId="0C6427A7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Слагаемые успеха в бизнесе.</w:t>
      </w:r>
      <w:r w:rsidRPr="006208C2">
        <w:rPr>
          <w:sz w:val="28"/>
          <w:szCs w:val="28"/>
        </w:rPr>
        <w:t xml:space="preserve">  Источники  финансирования  бизнеса.  Основные </w:t>
      </w:r>
    </w:p>
    <w:p w14:paraId="7951DA47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sz w:val="28"/>
          <w:szCs w:val="28"/>
        </w:rPr>
        <w:t xml:space="preserve">принципы менеджмента. Основы маркетинга. </w:t>
      </w:r>
    </w:p>
    <w:p w14:paraId="542FC0DD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Экономика и государство</w:t>
      </w:r>
      <w:r w:rsidRPr="006208C2">
        <w:rPr>
          <w:sz w:val="28"/>
          <w:szCs w:val="28"/>
        </w:rPr>
        <w:t xml:space="preserve">. Экономические функции государства. Роль  государства  в  экономике.  Общественные  блага.  Внешние эффекты.  Госбюджет.  Государственный  долг.  Основы  денежной  и бюджетной  политики.  Защита  конкуренции  и  антимонопольное законодательство. </w:t>
      </w:r>
    </w:p>
    <w:p w14:paraId="4706CDDA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Финансы в экономике.</w:t>
      </w:r>
      <w:r w:rsidRPr="006208C2">
        <w:rPr>
          <w:sz w:val="28"/>
          <w:szCs w:val="28"/>
        </w:rPr>
        <w:t xml:space="preserve"> Банковская  система.  Роль  центрального  банка.  Основные  операции коммерческих  банков.  Финансовые  институты.  Виды,  причины  и последствия инфляции. </w:t>
      </w:r>
    </w:p>
    <w:p w14:paraId="6B140FCA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Занятость и безработица.</w:t>
      </w:r>
      <w:r w:rsidRPr="006208C2">
        <w:rPr>
          <w:sz w:val="28"/>
          <w:szCs w:val="28"/>
        </w:rPr>
        <w:t xml:space="preserve"> Рынок  труда.  Безработица.  Причины  и  экономические  последствия безработицы. Государственная политика в области занятости. </w:t>
      </w:r>
    </w:p>
    <w:p w14:paraId="7BAEB24A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Мировая  экономика.</w:t>
      </w:r>
      <w:r w:rsidRPr="006208C2">
        <w:rPr>
          <w:sz w:val="28"/>
          <w:szCs w:val="28"/>
        </w:rPr>
        <w:t xml:space="preserve">  Государственная  политика  в  области </w:t>
      </w:r>
    </w:p>
    <w:p w14:paraId="77FAAF19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sz w:val="28"/>
          <w:szCs w:val="28"/>
        </w:rPr>
        <w:t xml:space="preserve">международной торговли. Глобальные проблемы экономики. </w:t>
      </w:r>
    </w:p>
    <w:p w14:paraId="671C59C6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>Экономическая культура.</w:t>
      </w:r>
      <w:r w:rsidRPr="006208C2">
        <w:rPr>
          <w:sz w:val="28"/>
          <w:szCs w:val="28"/>
        </w:rPr>
        <w:t xml:space="preserve"> Экономика  потребителя.  Сбережения,  страхование.  Защита  прав потребителя.  Экономика  производителя.  Рациональное  экономическое поведение потребителя и производителя. </w:t>
      </w:r>
    </w:p>
    <w:p w14:paraId="45ACFF55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 w:rsidRPr="006208C2">
        <w:rPr>
          <w:b/>
          <w:i/>
          <w:sz w:val="28"/>
          <w:szCs w:val="28"/>
        </w:rPr>
        <w:t>Глава II. Социальная сфера.</w:t>
      </w:r>
    </w:p>
    <w:p w14:paraId="18CC4A21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Социальная структура общества. </w:t>
      </w:r>
      <w:r w:rsidRPr="006208C2">
        <w:rPr>
          <w:sz w:val="28"/>
          <w:szCs w:val="28"/>
        </w:rPr>
        <w:t>Многообразие социальных групп. Социальное неравенство. Социальная стратификация. Социальная мобильность. Социальные интересы.</w:t>
      </w:r>
    </w:p>
    <w:p w14:paraId="70449D31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Социальные нормы и отклоняющееся поведение. </w:t>
      </w:r>
      <w:r w:rsidRPr="006208C2">
        <w:rPr>
          <w:sz w:val="28"/>
          <w:szCs w:val="28"/>
        </w:rPr>
        <w:t>Социальные нормы.</w:t>
      </w:r>
      <w:r w:rsidRPr="006208C2">
        <w:rPr>
          <w:b/>
          <w:sz w:val="28"/>
          <w:szCs w:val="28"/>
        </w:rPr>
        <w:t xml:space="preserve"> </w:t>
      </w:r>
      <w:r w:rsidRPr="006208C2">
        <w:rPr>
          <w:sz w:val="28"/>
          <w:szCs w:val="28"/>
        </w:rPr>
        <w:t>Социальный контроль. Отклоняющееся поведение. Преступность.</w:t>
      </w:r>
    </w:p>
    <w:p w14:paraId="134F4C67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Нации и межнациональные отношения. </w:t>
      </w:r>
      <w:r w:rsidRPr="006208C2">
        <w:rPr>
          <w:sz w:val="28"/>
          <w:szCs w:val="28"/>
        </w:rPr>
        <w:t>Что объединяет людей в нацию.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14:paraId="6432B899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Семья и быт. </w:t>
      </w:r>
      <w:r w:rsidRPr="006208C2">
        <w:rPr>
          <w:sz w:val="28"/>
          <w:szCs w:val="28"/>
        </w:rPr>
        <w:t>Семья как социальный институт. Функции семьи. Семья в современном обществе. Бытовые отношения. Дом, в котором мы живём.</w:t>
      </w:r>
    </w:p>
    <w:p w14:paraId="08E0B3BB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Гендер – социальный пол. </w:t>
      </w:r>
      <w:r w:rsidRPr="006208C2">
        <w:rPr>
          <w:sz w:val="28"/>
          <w:szCs w:val="28"/>
        </w:rPr>
        <w:t>Гендерные стереотипы и роли. Гендер и социализация. Гендерные отношения в современном обществе.</w:t>
      </w:r>
    </w:p>
    <w:p w14:paraId="2F5BC0DC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Молодёжь в современном обществе. </w:t>
      </w:r>
      <w:r w:rsidRPr="006208C2">
        <w:rPr>
          <w:sz w:val="28"/>
          <w:szCs w:val="28"/>
        </w:rPr>
        <w:t>Молодёжь как социальная группа. Развитие социальных ролей в юношеском возрасте. Молодёжная субкультура.</w:t>
      </w:r>
    </w:p>
    <w:p w14:paraId="6E028D0A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6208C2">
        <w:rPr>
          <w:b/>
          <w:sz w:val="28"/>
          <w:szCs w:val="28"/>
        </w:rPr>
        <w:lastRenderedPageBreak/>
        <w:t xml:space="preserve">Демографическая ситуация в современной России. </w:t>
      </w:r>
      <w:r w:rsidRPr="006208C2">
        <w:rPr>
          <w:sz w:val="28"/>
          <w:szCs w:val="28"/>
        </w:rPr>
        <w:t>Изменение численности населения России. Возрастной состав населения России. Рождаемость и смертность. Миграция.</w:t>
      </w:r>
    </w:p>
    <w:p w14:paraId="72E99FA8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 w:rsidRPr="006208C2">
        <w:rPr>
          <w:b/>
          <w:i/>
          <w:sz w:val="28"/>
          <w:szCs w:val="28"/>
        </w:rPr>
        <w:t>Глава III. Политическая жизнь общества.</w:t>
      </w:r>
    </w:p>
    <w:p w14:paraId="079EE6F2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Политика и власть. </w:t>
      </w:r>
      <w:r w:rsidRPr="006208C2">
        <w:rPr>
          <w:sz w:val="28"/>
          <w:szCs w:val="28"/>
        </w:rPr>
        <w:t>Политическая деятельность и общество. Политическая сфера и политические институты. Политические отношения. Политическая власть.</w:t>
      </w:r>
    </w:p>
    <w:p w14:paraId="760E8F94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Политическая система. </w:t>
      </w:r>
      <w:r w:rsidRPr="006208C2">
        <w:rPr>
          <w:sz w:val="28"/>
          <w:szCs w:val="28"/>
        </w:rPr>
        <w:t>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14:paraId="27A70D6A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Гражданское общество и правовое государство. </w:t>
      </w:r>
      <w:r w:rsidRPr="006208C2">
        <w:rPr>
          <w:sz w:val="28"/>
          <w:szCs w:val="28"/>
        </w:rPr>
        <w:t>Сущность правового государства. Гражданское общество. Местное самоуправление.</w:t>
      </w:r>
    </w:p>
    <w:p w14:paraId="4EBA5DAB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Демократические выборы. </w:t>
      </w:r>
      <w:r w:rsidRPr="006208C2">
        <w:rPr>
          <w:sz w:val="28"/>
          <w:szCs w:val="28"/>
        </w:rPr>
        <w:t xml:space="preserve">Избирательная система. Типы избирательных систем. Избирательная кампания. </w:t>
      </w:r>
    </w:p>
    <w:p w14:paraId="5EA851DF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Политические партии и партийные системы. </w:t>
      </w:r>
      <w:r w:rsidRPr="006208C2">
        <w:rPr>
          <w:sz w:val="28"/>
          <w:szCs w:val="28"/>
        </w:rPr>
        <w:t xml:space="preserve">Понятие политической партии и движения. Типология и функции политических партий. Типы партийных систем. </w:t>
      </w:r>
    </w:p>
    <w:p w14:paraId="7A59AF4D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Политическая элита и политическое лидерство. </w:t>
      </w:r>
      <w:r w:rsidRPr="006208C2">
        <w:rPr>
          <w:sz w:val="28"/>
          <w:szCs w:val="28"/>
        </w:rPr>
        <w:t>Политическая элита. Политическое лидерство. Роль политического лидера. Типы лидерства.</w:t>
      </w:r>
    </w:p>
    <w:p w14:paraId="5DA70E43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Политическое сознание. </w:t>
      </w:r>
      <w:r w:rsidRPr="006208C2">
        <w:rPr>
          <w:sz w:val="28"/>
          <w:szCs w:val="28"/>
        </w:rPr>
        <w:t>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СМИ и политическое сознание.</w:t>
      </w:r>
    </w:p>
    <w:p w14:paraId="6CDB12C1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Политическое поведение. </w:t>
      </w:r>
      <w:r w:rsidRPr="006208C2">
        <w:rPr>
          <w:sz w:val="28"/>
          <w:szCs w:val="28"/>
        </w:rPr>
        <w:t>Многообразие форм политического поведения. Политический терроризм. Регулирование политического поведения.</w:t>
      </w:r>
    </w:p>
    <w:p w14:paraId="2B6B5DF7" w14:textId="77777777" w:rsidR="00C71E6B" w:rsidRPr="006208C2" w:rsidRDefault="00C71E6B" w:rsidP="00C71E6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208C2">
        <w:rPr>
          <w:b/>
          <w:sz w:val="28"/>
          <w:szCs w:val="28"/>
        </w:rPr>
        <w:t xml:space="preserve">Политический процесс и культура политического участия. </w:t>
      </w:r>
      <w:r w:rsidRPr="006208C2">
        <w:rPr>
          <w:sz w:val="28"/>
          <w:szCs w:val="28"/>
        </w:rPr>
        <w:t>Сущность и этапы политического процесса. Политическое участие. Политическая культура.</w:t>
      </w:r>
    </w:p>
    <w:p w14:paraId="2123D511" w14:textId="77777777" w:rsidR="00C71E6B" w:rsidRPr="00392E84" w:rsidRDefault="00C71E6B" w:rsidP="00392E8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1B34E" w14:textId="77777777" w:rsidR="002251A7" w:rsidRPr="00401550" w:rsidRDefault="00BD1506" w:rsidP="0040155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Lucida Sans Unicode"/>
          <w:b/>
          <w:kern w:val="1"/>
          <w:sz w:val="28"/>
          <w:szCs w:val="28"/>
        </w:rPr>
      </w:pPr>
      <w:r w:rsidRPr="00401550">
        <w:rPr>
          <w:b/>
          <w:bCs/>
          <w:color w:val="000000"/>
          <w:sz w:val="28"/>
          <w:szCs w:val="28"/>
        </w:rPr>
        <w:t>Тематическое планирование по предмету «Обществознание»</w:t>
      </w:r>
    </w:p>
    <w:p w14:paraId="1A38B824" w14:textId="77777777" w:rsidR="003C0399" w:rsidRPr="00C71E6B" w:rsidRDefault="00C71E6B" w:rsidP="00392E84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класс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607"/>
        <w:gridCol w:w="6589"/>
        <w:gridCol w:w="2551"/>
      </w:tblGrid>
      <w:tr w:rsidR="00BD1506" w:rsidRPr="00392E84" w14:paraId="390DB784" w14:textId="77777777" w:rsidTr="00F17D28">
        <w:tc>
          <w:tcPr>
            <w:tcW w:w="607" w:type="dxa"/>
          </w:tcPr>
          <w:p w14:paraId="0CFCF9D9" w14:textId="77777777" w:rsidR="00BD1506" w:rsidRPr="00392E84" w:rsidRDefault="00BD1506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№</w:t>
            </w:r>
          </w:p>
        </w:tc>
        <w:tc>
          <w:tcPr>
            <w:tcW w:w="6589" w:type="dxa"/>
          </w:tcPr>
          <w:p w14:paraId="6009B938" w14:textId="77777777" w:rsidR="00BD1506" w:rsidRPr="00392E84" w:rsidRDefault="00BD1506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551" w:type="dxa"/>
          </w:tcPr>
          <w:p w14:paraId="70138CCE" w14:textId="77777777" w:rsidR="00BD1506" w:rsidRPr="00392E84" w:rsidRDefault="00BD1506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Количество часов</w:t>
            </w:r>
          </w:p>
        </w:tc>
      </w:tr>
      <w:tr w:rsidR="00BD1506" w:rsidRPr="00392E84" w14:paraId="59837D85" w14:textId="77777777" w:rsidTr="00F17D28">
        <w:tc>
          <w:tcPr>
            <w:tcW w:w="607" w:type="dxa"/>
          </w:tcPr>
          <w:p w14:paraId="5E462662" w14:textId="77777777" w:rsidR="00BD1506" w:rsidRPr="00392E84" w:rsidRDefault="00BD1506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1</w:t>
            </w:r>
          </w:p>
        </w:tc>
        <w:tc>
          <w:tcPr>
            <w:tcW w:w="6589" w:type="dxa"/>
          </w:tcPr>
          <w:p w14:paraId="443B58DD" w14:textId="77777777" w:rsidR="00BD1506" w:rsidRPr="00392E84" w:rsidRDefault="00BD1506" w:rsidP="00392E84">
            <w:pPr>
              <w:spacing w:line="276" w:lineRule="auto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</w:tcPr>
          <w:p w14:paraId="33CCF944" w14:textId="77777777" w:rsidR="00BD1506" w:rsidRPr="00392E84" w:rsidRDefault="00BD1506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1</w:t>
            </w:r>
          </w:p>
        </w:tc>
      </w:tr>
      <w:tr w:rsidR="00BD1506" w:rsidRPr="00392E84" w14:paraId="28E9A54B" w14:textId="77777777" w:rsidTr="00F17D28">
        <w:tc>
          <w:tcPr>
            <w:tcW w:w="607" w:type="dxa"/>
          </w:tcPr>
          <w:p w14:paraId="24732CA9" w14:textId="77777777" w:rsidR="00BD1506" w:rsidRPr="00392E84" w:rsidRDefault="00F17D28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2</w:t>
            </w:r>
          </w:p>
        </w:tc>
        <w:tc>
          <w:tcPr>
            <w:tcW w:w="6589" w:type="dxa"/>
          </w:tcPr>
          <w:p w14:paraId="718524F6" w14:textId="77777777" w:rsidR="00BD1506" w:rsidRPr="00392E84" w:rsidRDefault="00721B43" w:rsidP="00392E84">
            <w:pPr>
              <w:spacing w:line="276" w:lineRule="auto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Тема</w:t>
            </w:r>
            <w:r w:rsidR="00362ACD" w:rsidRPr="00392E84">
              <w:rPr>
                <w:sz w:val="28"/>
                <w:szCs w:val="28"/>
              </w:rPr>
              <w:t xml:space="preserve"> </w:t>
            </w:r>
            <w:r w:rsidRPr="00392E84">
              <w:rPr>
                <w:sz w:val="28"/>
                <w:szCs w:val="28"/>
              </w:rPr>
              <w:t>1. Ч</w:t>
            </w:r>
            <w:r w:rsidR="00BD1506" w:rsidRPr="00392E84">
              <w:rPr>
                <w:sz w:val="28"/>
                <w:szCs w:val="28"/>
              </w:rPr>
              <w:t>еловек</w:t>
            </w:r>
            <w:r w:rsidRPr="00392E84">
              <w:rPr>
                <w:sz w:val="28"/>
                <w:szCs w:val="28"/>
              </w:rPr>
              <w:t xml:space="preserve"> в обществе</w:t>
            </w:r>
          </w:p>
        </w:tc>
        <w:tc>
          <w:tcPr>
            <w:tcW w:w="2551" w:type="dxa"/>
          </w:tcPr>
          <w:p w14:paraId="1BE7DBD8" w14:textId="77777777" w:rsidR="00BD1506" w:rsidRPr="00392E84" w:rsidRDefault="0093270F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19</w:t>
            </w:r>
          </w:p>
        </w:tc>
      </w:tr>
      <w:tr w:rsidR="00BD1506" w:rsidRPr="00392E84" w14:paraId="4E82DDAB" w14:textId="77777777" w:rsidTr="00F17D28">
        <w:tc>
          <w:tcPr>
            <w:tcW w:w="607" w:type="dxa"/>
          </w:tcPr>
          <w:p w14:paraId="2676EE16" w14:textId="77777777" w:rsidR="00BD1506" w:rsidRPr="00392E84" w:rsidRDefault="00362ACD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3</w:t>
            </w:r>
          </w:p>
        </w:tc>
        <w:tc>
          <w:tcPr>
            <w:tcW w:w="6589" w:type="dxa"/>
          </w:tcPr>
          <w:p w14:paraId="3B98928A" w14:textId="77777777" w:rsidR="00BD1506" w:rsidRPr="00392E84" w:rsidRDefault="00362ACD" w:rsidP="00392E84">
            <w:pPr>
              <w:spacing w:line="276" w:lineRule="auto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Тема 2</w:t>
            </w:r>
            <w:r w:rsidR="00BD1506" w:rsidRPr="00392E84">
              <w:rPr>
                <w:sz w:val="28"/>
                <w:szCs w:val="28"/>
              </w:rPr>
              <w:t>. Общество</w:t>
            </w:r>
            <w:r w:rsidRPr="00392E84">
              <w:rPr>
                <w:sz w:val="28"/>
                <w:szCs w:val="28"/>
              </w:rPr>
              <w:t xml:space="preserve"> как мир культуры</w:t>
            </w:r>
          </w:p>
        </w:tc>
        <w:tc>
          <w:tcPr>
            <w:tcW w:w="2551" w:type="dxa"/>
          </w:tcPr>
          <w:p w14:paraId="673A9C16" w14:textId="77777777" w:rsidR="00BD1506" w:rsidRPr="00392E84" w:rsidRDefault="0093270F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14</w:t>
            </w:r>
          </w:p>
        </w:tc>
      </w:tr>
      <w:tr w:rsidR="00BD1506" w:rsidRPr="00392E84" w14:paraId="0FF33CE6" w14:textId="77777777" w:rsidTr="00F17D28">
        <w:tc>
          <w:tcPr>
            <w:tcW w:w="607" w:type="dxa"/>
          </w:tcPr>
          <w:p w14:paraId="0D7ED59F" w14:textId="77777777" w:rsidR="00BD1506" w:rsidRPr="00392E84" w:rsidRDefault="00362ACD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4</w:t>
            </w:r>
          </w:p>
        </w:tc>
        <w:tc>
          <w:tcPr>
            <w:tcW w:w="6589" w:type="dxa"/>
          </w:tcPr>
          <w:p w14:paraId="55D5E8D6" w14:textId="77777777" w:rsidR="00BD1506" w:rsidRPr="00392E84" w:rsidRDefault="00362ACD" w:rsidP="00392E84">
            <w:pPr>
              <w:spacing w:line="276" w:lineRule="auto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Тема 3. Правое регулирование общественных отношений</w:t>
            </w:r>
          </w:p>
        </w:tc>
        <w:tc>
          <w:tcPr>
            <w:tcW w:w="2551" w:type="dxa"/>
          </w:tcPr>
          <w:p w14:paraId="0A523CCD" w14:textId="77777777" w:rsidR="00BD1506" w:rsidRPr="00392E84" w:rsidRDefault="0093270F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28</w:t>
            </w:r>
          </w:p>
        </w:tc>
      </w:tr>
      <w:tr w:rsidR="00BD1506" w:rsidRPr="00392E84" w14:paraId="76BF52E6" w14:textId="77777777" w:rsidTr="00F17D28">
        <w:tc>
          <w:tcPr>
            <w:tcW w:w="607" w:type="dxa"/>
          </w:tcPr>
          <w:p w14:paraId="0173EE6B" w14:textId="77777777" w:rsidR="00BD1506" w:rsidRPr="00392E84" w:rsidRDefault="00362ACD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5</w:t>
            </w:r>
          </w:p>
        </w:tc>
        <w:tc>
          <w:tcPr>
            <w:tcW w:w="6589" w:type="dxa"/>
          </w:tcPr>
          <w:p w14:paraId="578E2E73" w14:textId="7B65797F" w:rsidR="00BD1506" w:rsidRPr="00392E84" w:rsidRDefault="000A01B1" w:rsidP="00392E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551" w:type="dxa"/>
          </w:tcPr>
          <w:p w14:paraId="0498D8BC" w14:textId="77777777" w:rsidR="00BD1506" w:rsidRPr="00392E84" w:rsidRDefault="0093270F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6</w:t>
            </w:r>
          </w:p>
        </w:tc>
      </w:tr>
      <w:tr w:rsidR="00F17D28" w:rsidRPr="00392E84" w14:paraId="3A0B5C41" w14:textId="77777777" w:rsidTr="00F17D28">
        <w:tc>
          <w:tcPr>
            <w:tcW w:w="607" w:type="dxa"/>
          </w:tcPr>
          <w:p w14:paraId="24DC4102" w14:textId="77777777" w:rsidR="00F17D28" w:rsidRPr="00392E84" w:rsidRDefault="00F17D28" w:rsidP="00392E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14:paraId="30B6C285" w14:textId="77777777" w:rsidR="00F17D28" w:rsidRPr="00392E84" w:rsidRDefault="00F17D28" w:rsidP="00392E84">
            <w:pPr>
              <w:spacing w:line="276" w:lineRule="auto"/>
              <w:rPr>
                <w:sz w:val="28"/>
                <w:szCs w:val="28"/>
              </w:rPr>
            </w:pPr>
            <w:r w:rsidRPr="00392E84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6E512528" w14:textId="77777777" w:rsidR="00F17D28" w:rsidRPr="00392E84" w:rsidRDefault="00F17D28" w:rsidP="00392E8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2E84">
              <w:rPr>
                <w:b/>
                <w:sz w:val="28"/>
                <w:szCs w:val="28"/>
              </w:rPr>
              <w:t>68</w:t>
            </w:r>
          </w:p>
        </w:tc>
      </w:tr>
    </w:tbl>
    <w:p w14:paraId="646A3F71" w14:textId="77777777" w:rsidR="00C71E6B" w:rsidRDefault="00C71E6B" w:rsidP="000A0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rPr>
          <w:b/>
          <w:color w:val="333333"/>
          <w:sz w:val="28"/>
          <w:szCs w:val="28"/>
        </w:rPr>
      </w:pPr>
    </w:p>
    <w:p w14:paraId="5B10BF72" w14:textId="77777777" w:rsidR="00C71E6B" w:rsidRDefault="00C71E6B" w:rsidP="00C71E6B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208C2">
        <w:rPr>
          <w:b/>
          <w:bCs/>
          <w:color w:val="000000"/>
          <w:sz w:val="28"/>
          <w:szCs w:val="28"/>
        </w:rPr>
        <w:t>Тематическое планирование по предмету «Обществознание»</w:t>
      </w:r>
    </w:p>
    <w:p w14:paraId="2C8D59BF" w14:textId="77777777" w:rsidR="00C71E6B" w:rsidRPr="00C71E6B" w:rsidRDefault="00C71E6B" w:rsidP="00C71E6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 класс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607"/>
        <w:gridCol w:w="7439"/>
        <w:gridCol w:w="1701"/>
      </w:tblGrid>
      <w:tr w:rsidR="00C71E6B" w:rsidRPr="006208C2" w14:paraId="7340BDA9" w14:textId="77777777" w:rsidTr="00F036E0">
        <w:tc>
          <w:tcPr>
            <w:tcW w:w="607" w:type="dxa"/>
          </w:tcPr>
          <w:p w14:paraId="45B8CC5A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№</w:t>
            </w:r>
          </w:p>
        </w:tc>
        <w:tc>
          <w:tcPr>
            <w:tcW w:w="7439" w:type="dxa"/>
          </w:tcPr>
          <w:p w14:paraId="5D847BF9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01" w:type="dxa"/>
          </w:tcPr>
          <w:p w14:paraId="3E94F326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Количество часов</w:t>
            </w:r>
          </w:p>
        </w:tc>
      </w:tr>
      <w:tr w:rsidR="00C71E6B" w:rsidRPr="006208C2" w14:paraId="08C1EF05" w14:textId="77777777" w:rsidTr="00F036E0">
        <w:tc>
          <w:tcPr>
            <w:tcW w:w="607" w:type="dxa"/>
          </w:tcPr>
          <w:p w14:paraId="15B8F9D4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1</w:t>
            </w:r>
          </w:p>
        </w:tc>
        <w:tc>
          <w:tcPr>
            <w:tcW w:w="7439" w:type="dxa"/>
          </w:tcPr>
          <w:p w14:paraId="7454F030" w14:textId="77777777" w:rsidR="00C71E6B" w:rsidRPr="006208C2" w:rsidRDefault="00C71E6B" w:rsidP="00F036E0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6208C2">
              <w:rPr>
                <w:color w:val="333333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14:paraId="798F47C9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1</w:t>
            </w:r>
          </w:p>
        </w:tc>
      </w:tr>
      <w:tr w:rsidR="00C71E6B" w:rsidRPr="006208C2" w14:paraId="33039E0D" w14:textId="77777777" w:rsidTr="00F036E0">
        <w:tc>
          <w:tcPr>
            <w:tcW w:w="607" w:type="dxa"/>
          </w:tcPr>
          <w:p w14:paraId="12FB562E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2</w:t>
            </w:r>
          </w:p>
        </w:tc>
        <w:tc>
          <w:tcPr>
            <w:tcW w:w="7439" w:type="dxa"/>
          </w:tcPr>
          <w:p w14:paraId="4F25E180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color w:val="333333"/>
                <w:sz w:val="28"/>
                <w:szCs w:val="28"/>
              </w:rPr>
              <w:t>Тема 1. Экономическая жизнь общества</w:t>
            </w:r>
          </w:p>
        </w:tc>
        <w:tc>
          <w:tcPr>
            <w:tcW w:w="1701" w:type="dxa"/>
          </w:tcPr>
          <w:p w14:paraId="7B48CD94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28</w:t>
            </w:r>
          </w:p>
        </w:tc>
      </w:tr>
      <w:tr w:rsidR="00C71E6B" w:rsidRPr="006208C2" w14:paraId="44B94A42" w14:textId="77777777" w:rsidTr="00F036E0">
        <w:tc>
          <w:tcPr>
            <w:tcW w:w="607" w:type="dxa"/>
          </w:tcPr>
          <w:p w14:paraId="2CD33928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439" w:type="dxa"/>
          </w:tcPr>
          <w:p w14:paraId="3E44849B" w14:textId="77777777" w:rsidR="00C71E6B" w:rsidRPr="006208C2" w:rsidRDefault="00C71E6B" w:rsidP="00F036E0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Тема 2. Социальная сфера.</w:t>
            </w:r>
          </w:p>
        </w:tc>
        <w:tc>
          <w:tcPr>
            <w:tcW w:w="1701" w:type="dxa"/>
          </w:tcPr>
          <w:p w14:paraId="659FF650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16</w:t>
            </w:r>
          </w:p>
        </w:tc>
      </w:tr>
      <w:tr w:rsidR="00C71E6B" w:rsidRPr="006208C2" w14:paraId="59413473" w14:textId="77777777" w:rsidTr="00F036E0">
        <w:tc>
          <w:tcPr>
            <w:tcW w:w="607" w:type="dxa"/>
          </w:tcPr>
          <w:p w14:paraId="13628EBC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4</w:t>
            </w:r>
          </w:p>
        </w:tc>
        <w:tc>
          <w:tcPr>
            <w:tcW w:w="7439" w:type="dxa"/>
          </w:tcPr>
          <w:p w14:paraId="470A8415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Тема 3. Политическая жизнь общества.</w:t>
            </w:r>
          </w:p>
        </w:tc>
        <w:tc>
          <w:tcPr>
            <w:tcW w:w="1701" w:type="dxa"/>
          </w:tcPr>
          <w:p w14:paraId="797A05E6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20</w:t>
            </w:r>
          </w:p>
        </w:tc>
      </w:tr>
      <w:tr w:rsidR="00C71E6B" w:rsidRPr="006208C2" w14:paraId="67E2C628" w14:textId="77777777" w:rsidTr="00F036E0">
        <w:tc>
          <w:tcPr>
            <w:tcW w:w="607" w:type="dxa"/>
          </w:tcPr>
          <w:p w14:paraId="35860F32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6</w:t>
            </w:r>
          </w:p>
        </w:tc>
        <w:tc>
          <w:tcPr>
            <w:tcW w:w="7439" w:type="dxa"/>
          </w:tcPr>
          <w:p w14:paraId="7301CED2" w14:textId="3727C523" w:rsidR="00C71E6B" w:rsidRPr="006208C2" w:rsidRDefault="000A01B1" w:rsidP="00F03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27685071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  <w:r w:rsidRPr="006208C2">
              <w:rPr>
                <w:sz w:val="28"/>
                <w:szCs w:val="28"/>
              </w:rPr>
              <w:t>3</w:t>
            </w:r>
          </w:p>
        </w:tc>
      </w:tr>
      <w:tr w:rsidR="00C71E6B" w:rsidRPr="006208C2" w14:paraId="2B38E1AB" w14:textId="77777777" w:rsidTr="00F036E0">
        <w:tc>
          <w:tcPr>
            <w:tcW w:w="607" w:type="dxa"/>
          </w:tcPr>
          <w:p w14:paraId="01D8D4D6" w14:textId="77777777" w:rsidR="00C71E6B" w:rsidRPr="006208C2" w:rsidRDefault="00C71E6B" w:rsidP="00F036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14:paraId="7669C338" w14:textId="77777777" w:rsidR="00C71E6B" w:rsidRPr="006208C2" w:rsidRDefault="00C71E6B" w:rsidP="00F036E0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6208C2">
              <w:rPr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5273455D" w14:textId="77777777" w:rsidR="00C71E6B" w:rsidRPr="006208C2" w:rsidRDefault="00C71E6B" w:rsidP="00F036E0">
            <w:pPr>
              <w:spacing w:line="276" w:lineRule="auto"/>
              <w:rPr>
                <w:b/>
                <w:sz w:val="28"/>
                <w:szCs w:val="28"/>
              </w:rPr>
            </w:pPr>
            <w:r w:rsidRPr="006208C2">
              <w:rPr>
                <w:b/>
                <w:sz w:val="28"/>
                <w:szCs w:val="28"/>
              </w:rPr>
              <w:t>68</w:t>
            </w:r>
          </w:p>
        </w:tc>
      </w:tr>
    </w:tbl>
    <w:p w14:paraId="403631A4" w14:textId="77777777" w:rsidR="00C71E6B" w:rsidRPr="00392E84" w:rsidRDefault="00C71E6B" w:rsidP="00392E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center"/>
        <w:rPr>
          <w:b/>
          <w:color w:val="333333"/>
          <w:sz w:val="28"/>
          <w:szCs w:val="28"/>
        </w:rPr>
      </w:pPr>
    </w:p>
    <w:sectPr w:rsidR="00C71E6B" w:rsidRPr="00392E84" w:rsidSect="00392E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9F16" w14:textId="77777777" w:rsidR="00924DDC" w:rsidRDefault="00924DDC" w:rsidP="00EA41BF">
      <w:r>
        <w:separator/>
      </w:r>
    </w:p>
  </w:endnote>
  <w:endnote w:type="continuationSeparator" w:id="0">
    <w:p w14:paraId="6F3559F1" w14:textId="77777777" w:rsidR="00924DDC" w:rsidRDefault="00924DDC" w:rsidP="00EA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426E" w14:textId="77777777" w:rsidR="00924DDC" w:rsidRDefault="00924DDC" w:rsidP="00EA41BF">
      <w:r>
        <w:separator/>
      </w:r>
    </w:p>
  </w:footnote>
  <w:footnote w:type="continuationSeparator" w:id="0">
    <w:p w14:paraId="0FA90837" w14:textId="77777777" w:rsidR="00924DDC" w:rsidRDefault="00924DDC" w:rsidP="00EA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4585732"/>
    <w:multiLevelType w:val="hybridMultilevel"/>
    <w:tmpl w:val="A1EA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8EC"/>
    <w:multiLevelType w:val="hybridMultilevel"/>
    <w:tmpl w:val="4808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637C"/>
    <w:multiLevelType w:val="hybridMultilevel"/>
    <w:tmpl w:val="813C6600"/>
    <w:lvl w:ilvl="0" w:tplc="8E225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4B6"/>
    <w:multiLevelType w:val="hybridMultilevel"/>
    <w:tmpl w:val="E7A6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4651D"/>
    <w:multiLevelType w:val="hybridMultilevel"/>
    <w:tmpl w:val="035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467"/>
    <w:multiLevelType w:val="hybridMultilevel"/>
    <w:tmpl w:val="C66C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4D44"/>
    <w:multiLevelType w:val="hybridMultilevel"/>
    <w:tmpl w:val="179AF5BC"/>
    <w:lvl w:ilvl="0" w:tplc="06147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2F20DBE"/>
    <w:multiLevelType w:val="hybridMultilevel"/>
    <w:tmpl w:val="FB6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F3BD0"/>
    <w:multiLevelType w:val="hybridMultilevel"/>
    <w:tmpl w:val="D49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F7"/>
    <w:rsid w:val="0000567E"/>
    <w:rsid w:val="000659A6"/>
    <w:rsid w:val="000A01B1"/>
    <w:rsid w:val="000A37D6"/>
    <w:rsid w:val="000B1BA3"/>
    <w:rsid w:val="000F2A01"/>
    <w:rsid w:val="001265BB"/>
    <w:rsid w:val="00146E40"/>
    <w:rsid w:val="001505FC"/>
    <w:rsid w:val="00160341"/>
    <w:rsid w:val="00165333"/>
    <w:rsid w:val="001A359D"/>
    <w:rsid w:val="001C12F2"/>
    <w:rsid w:val="0021137D"/>
    <w:rsid w:val="002153B3"/>
    <w:rsid w:val="00220CAD"/>
    <w:rsid w:val="002251A7"/>
    <w:rsid w:val="00251E4D"/>
    <w:rsid w:val="002A011C"/>
    <w:rsid w:val="002C63F7"/>
    <w:rsid w:val="002D344F"/>
    <w:rsid w:val="002D4FA8"/>
    <w:rsid w:val="002E4989"/>
    <w:rsid w:val="00300F9F"/>
    <w:rsid w:val="00336731"/>
    <w:rsid w:val="00362ACD"/>
    <w:rsid w:val="00376661"/>
    <w:rsid w:val="00385571"/>
    <w:rsid w:val="00392E84"/>
    <w:rsid w:val="003C0399"/>
    <w:rsid w:val="003D1EF1"/>
    <w:rsid w:val="003D74B7"/>
    <w:rsid w:val="003E1C23"/>
    <w:rsid w:val="00401550"/>
    <w:rsid w:val="00446D89"/>
    <w:rsid w:val="00463068"/>
    <w:rsid w:val="004643FE"/>
    <w:rsid w:val="0046480F"/>
    <w:rsid w:val="00470237"/>
    <w:rsid w:val="004717C9"/>
    <w:rsid w:val="00473BFF"/>
    <w:rsid w:val="00476EBF"/>
    <w:rsid w:val="004976D2"/>
    <w:rsid w:val="004B0E5A"/>
    <w:rsid w:val="005168C5"/>
    <w:rsid w:val="00522CF7"/>
    <w:rsid w:val="005542A1"/>
    <w:rsid w:val="0055639A"/>
    <w:rsid w:val="00562593"/>
    <w:rsid w:val="005651A7"/>
    <w:rsid w:val="005802EE"/>
    <w:rsid w:val="005845E4"/>
    <w:rsid w:val="00585096"/>
    <w:rsid w:val="005A38B4"/>
    <w:rsid w:val="005B076C"/>
    <w:rsid w:val="0060659A"/>
    <w:rsid w:val="00610E18"/>
    <w:rsid w:val="00611CC6"/>
    <w:rsid w:val="00621E81"/>
    <w:rsid w:val="0063478F"/>
    <w:rsid w:val="00636508"/>
    <w:rsid w:val="00652658"/>
    <w:rsid w:val="006611E3"/>
    <w:rsid w:val="00667619"/>
    <w:rsid w:val="00676785"/>
    <w:rsid w:val="00676D9B"/>
    <w:rsid w:val="006B49F2"/>
    <w:rsid w:val="006C391B"/>
    <w:rsid w:val="006D08ED"/>
    <w:rsid w:val="006D0AB1"/>
    <w:rsid w:val="006D4584"/>
    <w:rsid w:val="00721B43"/>
    <w:rsid w:val="00726A34"/>
    <w:rsid w:val="007273C9"/>
    <w:rsid w:val="00727D85"/>
    <w:rsid w:val="00741952"/>
    <w:rsid w:val="00743123"/>
    <w:rsid w:val="00790DAB"/>
    <w:rsid w:val="007B1F0E"/>
    <w:rsid w:val="007D6C72"/>
    <w:rsid w:val="007D73EA"/>
    <w:rsid w:val="007E5739"/>
    <w:rsid w:val="007E5ECA"/>
    <w:rsid w:val="00807CB3"/>
    <w:rsid w:val="00815B90"/>
    <w:rsid w:val="0083552F"/>
    <w:rsid w:val="00857764"/>
    <w:rsid w:val="0085781E"/>
    <w:rsid w:val="008673C3"/>
    <w:rsid w:val="008756BF"/>
    <w:rsid w:val="00890FA6"/>
    <w:rsid w:val="008B29AA"/>
    <w:rsid w:val="008C0721"/>
    <w:rsid w:val="0090439B"/>
    <w:rsid w:val="00906DD1"/>
    <w:rsid w:val="00910A11"/>
    <w:rsid w:val="00924DDC"/>
    <w:rsid w:val="0093270F"/>
    <w:rsid w:val="00940701"/>
    <w:rsid w:val="00952195"/>
    <w:rsid w:val="00957850"/>
    <w:rsid w:val="009F3C94"/>
    <w:rsid w:val="009F4441"/>
    <w:rsid w:val="00A02181"/>
    <w:rsid w:val="00A0259F"/>
    <w:rsid w:val="00A37C45"/>
    <w:rsid w:val="00A46C31"/>
    <w:rsid w:val="00A474AC"/>
    <w:rsid w:val="00A50C3D"/>
    <w:rsid w:val="00A56E0F"/>
    <w:rsid w:val="00A7092E"/>
    <w:rsid w:val="00A87A38"/>
    <w:rsid w:val="00AA2645"/>
    <w:rsid w:val="00AC1730"/>
    <w:rsid w:val="00AE08DE"/>
    <w:rsid w:val="00B02713"/>
    <w:rsid w:val="00B02CD7"/>
    <w:rsid w:val="00B03ACE"/>
    <w:rsid w:val="00B2103D"/>
    <w:rsid w:val="00B23C1E"/>
    <w:rsid w:val="00B5747C"/>
    <w:rsid w:val="00BC7F0B"/>
    <w:rsid w:val="00BD0C18"/>
    <w:rsid w:val="00BD1506"/>
    <w:rsid w:val="00BE7636"/>
    <w:rsid w:val="00C016ED"/>
    <w:rsid w:val="00C10065"/>
    <w:rsid w:val="00C3090F"/>
    <w:rsid w:val="00C512F4"/>
    <w:rsid w:val="00C53834"/>
    <w:rsid w:val="00C544D7"/>
    <w:rsid w:val="00C57AF7"/>
    <w:rsid w:val="00C71E6B"/>
    <w:rsid w:val="00C86837"/>
    <w:rsid w:val="00C978E2"/>
    <w:rsid w:val="00CA14F3"/>
    <w:rsid w:val="00D11221"/>
    <w:rsid w:val="00D21F5D"/>
    <w:rsid w:val="00D63742"/>
    <w:rsid w:val="00D73234"/>
    <w:rsid w:val="00D83236"/>
    <w:rsid w:val="00DB4F8C"/>
    <w:rsid w:val="00EA41BF"/>
    <w:rsid w:val="00EC7AD1"/>
    <w:rsid w:val="00EF2402"/>
    <w:rsid w:val="00F1369B"/>
    <w:rsid w:val="00F17D28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22D3"/>
  <w15:docId w15:val="{5A2C7D6D-0D52-4D6B-8645-77E6C35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uiPriority w:val="99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39"/>
    <w:rsid w:val="00EA4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c">
    <w:name w:val="Body Text Indent"/>
    <w:basedOn w:val="a"/>
    <w:link w:val="ad"/>
    <w:unhideWhenUsed/>
    <w:rsid w:val="00EA41BF"/>
    <w:pPr>
      <w:ind w:firstLine="540"/>
    </w:pPr>
  </w:style>
  <w:style w:type="character" w:customStyle="1" w:styleId="ad">
    <w:name w:val="Основной текст с отступом Знак"/>
    <w:basedOn w:val="a0"/>
    <w:link w:val="ac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0399"/>
  </w:style>
  <w:style w:type="table" w:customStyle="1" w:styleId="13">
    <w:name w:val="Сетка таблицы1"/>
    <w:basedOn w:val="a1"/>
    <w:next w:val="ab"/>
    <w:uiPriority w:val="99"/>
    <w:locked/>
    <w:rsid w:val="003C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3C0399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3C039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3C0399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3C039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3C03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2">
    <w:name w:val="Font Style122"/>
    <w:basedOn w:val="a0"/>
    <w:uiPriority w:val="99"/>
    <w:rsid w:val="003C0399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3C0399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54">
    <w:name w:val="Style54"/>
    <w:basedOn w:val="a"/>
    <w:uiPriority w:val="99"/>
    <w:rsid w:val="003C0399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</w:rPr>
  </w:style>
  <w:style w:type="paragraph" w:customStyle="1" w:styleId="zag2">
    <w:name w:val="zag_2"/>
    <w:basedOn w:val="a"/>
    <w:uiPriority w:val="99"/>
    <w:rsid w:val="003C0399"/>
    <w:pPr>
      <w:spacing w:before="100" w:beforeAutospacing="1" w:after="100" w:afterAutospacing="1"/>
    </w:pPr>
    <w:rPr>
      <w:rFonts w:ascii="Arial" w:hAnsi="Arial" w:cs="Arial"/>
      <w:color w:val="0099CC"/>
      <w:sz w:val="26"/>
      <w:szCs w:val="26"/>
    </w:rPr>
  </w:style>
  <w:style w:type="character" w:customStyle="1" w:styleId="apple-style-span">
    <w:name w:val="apple-style-span"/>
    <w:basedOn w:val="a0"/>
    <w:uiPriority w:val="99"/>
    <w:rsid w:val="003C0399"/>
    <w:rPr>
      <w:rFonts w:cs="Times New Roman"/>
    </w:rPr>
  </w:style>
  <w:style w:type="paragraph" w:customStyle="1" w:styleId="western">
    <w:name w:val="western"/>
    <w:basedOn w:val="a"/>
    <w:uiPriority w:val="99"/>
    <w:rsid w:val="003C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C0399"/>
    <w:rPr>
      <w:rFonts w:cs="Times New Roman"/>
    </w:rPr>
  </w:style>
  <w:style w:type="table" w:customStyle="1" w:styleId="21">
    <w:name w:val="Сетка таблицы2"/>
    <w:basedOn w:val="a1"/>
    <w:next w:val="ab"/>
    <w:rsid w:val="0016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168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544D7"/>
    <w:rPr>
      <w:color w:val="0000FF" w:themeColor="hyperlink"/>
      <w:u w:val="single"/>
    </w:rPr>
  </w:style>
  <w:style w:type="character" w:customStyle="1" w:styleId="af1">
    <w:name w:val="Основной текст_"/>
    <w:link w:val="14"/>
    <w:rsid w:val="0085776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1"/>
    <w:rsid w:val="00857764"/>
    <w:pPr>
      <w:shd w:val="clear" w:color="auto" w:fill="FFFFFF"/>
      <w:spacing w:before="240" w:after="240" w:line="263" w:lineRule="exact"/>
      <w:ind w:firstLine="440"/>
      <w:jc w:val="both"/>
    </w:pPr>
    <w:rPr>
      <w:rFonts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rsid w:val="0085776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57764"/>
    <w:pPr>
      <w:shd w:val="clear" w:color="auto" w:fill="FFFFFF"/>
      <w:spacing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105pt">
    <w:name w:val="Основной текст (2) + 10;5 pt;Полужирный"/>
    <w:rsid w:val="00857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857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rsid w:val="009578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По умолчанию"/>
    <w:rsid w:val="00667619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14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УВР</cp:lastModifiedBy>
  <cp:revision>21</cp:revision>
  <dcterms:created xsi:type="dcterms:W3CDTF">2013-01-16T15:37:00Z</dcterms:created>
  <dcterms:modified xsi:type="dcterms:W3CDTF">2021-11-06T09:07:00Z</dcterms:modified>
</cp:coreProperties>
</file>