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204E" w14:textId="77777777" w:rsidR="005B2948" w:rsidRPr="005B2948" w:rsidRDefault="005B2948" w:rsidP="003611AF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38A513F" w14:textId="77777777" w:rsidR="005B2948" w:rsidRPr="005B2948" w:rsidRDefault="005B2948" w:rsidP="005B2948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Общеобразовательная школа при Посольстве России в Израиле</w:t>
      </w:r>
    </w:p>
    <w:p w14:paraId="0C5BB029" w14:textId="77777777" w:rsidR="005B2948" w:rsidRPr="005B2948" w:rsidRDefault="005B2948" w:rsidP="005B2948">
      <w:pPr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5B2948" w:rsidRPr="005B2948" w14:paraId="7D716BB2" w14:textId="77777777" w:rsidTr="00053A5E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D94E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РАССМОТРЕНО</w:t>
            </w:r>
          </w:p>
          <w:p w14:paraId="747A58F4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на заседании ШМО учителей</w:t>
            </w:r>
          </w:p>
          <w:p w14:paraId="14B37DC2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естественно-научного цикла</w:t>
            </w:r>
          </w:p>
          <w:p w14:paraId="44EC2B5B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Руководитель ШМО</w:t>
            </w:r>
          </w:p>
          <w:p w14:paraId="33481E85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_______________Н.Н.Патычек</w:t>
            </w:r>
          </w:p>
          <w:p w14:paraId="70C7B3B3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Протокол №1 от «___» ___2021 г.</w:t>
            </w:r>
          </w:p>
          <w:p w14:paraId="3845BCA2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</w:t>
            </w:r>
          </w:p>
          <w:p w14:paraId="66626E30" w14:textId="77777777" w:rsidR="005B2948" w:rsidRPr="005B2948" w:rsidRDefault="005B2948" w:rsidP="00053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1162" w14:textId="77777777" w:rsidR="005B2948" w:rsidRPr="005B2948" w:rsidRDefault="005B2948" w:rsidP="00053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9D6AA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УТВЕРЖДЕНО</w:t>
            </w:r>
          </w:p>
          <w:p w14:paraId="5EDCE71C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Директор  школы при</w:t>
            </w:r>
          </w:p>
          <w:p w14:paraId="5B9B1595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Посольстве России в Израиле</w:t>
            </w:r>
          </w:p>
          <w:p w14:paraId="6797CAFF" w14:textId="77777777" w:rsidR="005B2948" w:rsidRPr="005B2948" w:rsidRDefault="005B2948" w:rsidP="00053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5B29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  <w:t>_</w:t>
            </w: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__________ </w:t>
            </w:r>
            <w:r w:rsidRPr="005B2948">
              <w:rPr>
                <w:rFonts w:ascii="Times New Roman" w:eastAsia="Arial Unicode MS" w:hAnsi="Times New Roman"/>
                <w:sz w:val="24"/>
                <w:szCs w:val="24"/>
                <w:u w:val="single" w:color="FF0000"/>
                <w:bdr w:val="none" w:sz="0" w:space="0" w:color="auto" w:frame="1"/>
                <w:lang w:eastAsia="ar-SA"/>
              </w:rPr>
              <w:t>Г.А.Чигринская</w:t>
            </w:r>
          </w:p>
          <w:p w14:paraId="4553789F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Распоряжение № _____  </w:t>
            </w:r>
          </w:p>
          <w:p w14:paraId="2E473964" w14:textId="77777777" w:rsidR="005B2948" w:rsidRPr="005B2948" w:rsidRDefault="005B2948" w:rsidP="00053A5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5B294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от «___» ______2021 г.</w:t>
            </w:r>
          </w:p>
        </w:tc>
      </w:tr>
    </w:tbl>
    <w:p w14:paraId="033D789D" w14:textId="77777777" w:rsidR="005B2948" w:rsidRPr="005B2948" w:rsidRDefault="005B2948" w:rsidP="005B2948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848D6B4" w14:textId="77777777" w:rsidR="005B2948" w:rsidRPr="005B2948" w:rsidRDefault="005B2948" w:rsidP="005B2948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61B605" w14:textId="77777777" w:rsidR="005B2948" w:rsidRPr="005B2948" w:rsidRDefault="005B2948" w:rsidP="005B2948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90CD9C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2CB3D0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FAF9BF" w14:textId="77777777" w:rsidR="005B2948" w:rsidRPr="005B2948" w:rsidRDefault="005B2948" w:rsidP="005B2948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64BDD4C" w14:textId="77777777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РАБОЧАЯ ПРОГРАММА</w:t>
      </w:r>
    </w:p>
    <w:p w14:paraId="277555F9" w14:textId="77777777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СРЕДНЕГО ОБЩЕГО ОБРАЗОВАНИЯ </w:t>
      </w:r>
    </w:p>
    <w:p w14:paraId="5B6FEF1F" w14:textId="77777777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 ПРЕДМЕТУ</w:t>
      </w:r>
    </w:p>
    <w:p w14:paraId="703564E8" w14:textId="4B9C4425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Pr="005B2948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ОСНОВЫ БЕЗОПАСНОСТИ ЖИЗНЕДЕЯТЕЛЬНОСТИ»</w:t>
      </w:r>
    </w:p>
    <w:p w14:paraId="4B6D00A8" w14:textId="77777777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10-11 классов</w:t>
      </w:r>
    </w:p>
    <w:p w14:paraId="2FBF07EC" w14:textId="77777777" w:rsidR="005B2948" w:rsidRPr="005B2948" w:rsidRDefault="005B2948" w:rsidP="005B2948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Срок реализации: 2 года</w:t>
      </w:r>
    </w:p>
    <w:p w14:paraId="4E9FA8DF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E1E5F6E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3FF8CB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386AED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6ABE26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0D6630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16039E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95CFD7" w14:textId="77777777" w:rsidR="005B2948" w:rsidRPr="005B2948" w:rsidRDefault="005B2948" w:rsidP="005B2948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14:paraId="7A53464A" w14:textId="44EF20C6" w:rsidR="005B2948" w:rsidRPr="005B2948" w:rsidRDefault="005B2948" w:rsidP="005B2948">
      <w:pPr>
        <w:spacing w:after="0" w:line="288" w:lineRule="auto"/>
        <w:jc w:val="both"/>
        <w:rPr>
          <w:rFonts w:eastAsia="Times New Roman"/>
          <w:sz w:val="28"/>
          <w:szCs w:val="28"/>
          <w:lang w:eastAsia="ar-SA"/>
        </w:rPr>
      </w:pPr>
    </w:p>
    <w:p w14:paraId="24C923E6" w14:textId="5372EB78" w:rsidR="005B2948" w:rsidRPr="005B2948" w:rsidRDefault="005B2948" w:rsidP="005B2948">
      <w:pPr>
        <w:spacing w:after="0" w:line="288" w:lineRule="auto"/>
        <w:jc w:val="both"/>
        <w:rPr>
          <w:rFonts w:eastAsia="Times New Roman"/>
          <w:sz w:val="28"/>
          <w:szCs w:val="28"/>
          <w:lang w:eastAsia="ar-SA"/>
        </w:rPr>
      </w:pPr>
    </w:p>
    <w:p w14:paraId="7AC04E48" w14:textId="77777777" w:rsidR="005B2948" w:rsidRPr="005B2948" w:rsidRDefault="005B2948" w:rsidP="005B2948">
      <w:pPr>
        <w:spacing w:after="0" w:line="288" w:lineRule="auto"/>
        <w:jc w:val="both"/>
        <w:rPr>
          <w:rFonts w:eastAsia="Times New Roman"/>
          <w:sz w:val="28"/>
          <w:szCs w:val="28"/>
          <w:lang w:eastAsia="ar-SA"/>
        </w:rPr>
      </w:pPr>
    </w:p>
    <w:p w14:paraId="67BC8742" w14:textId="77777777" w:rsidR="005B2948" w:rsidRPr="005B2948" w:rsidRDefault="005B2948" w:rsidP="005B2948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г.Тель-Авив</w:t>
      </w:r>
    </w:p>
    <w:p w14:paraId="469DCAEA" w14:textId="77777777" w:rsidR="005B2948" w:rsidRPr="005B2948" w:rsidRDefault="005B2948" w:rsidP="005B2948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2021 г.</w:t>
      </w:r>
    </w:p>
    <w:p w14:paraId="2E7E47FA" w14:textId="77777777" w:rsidR="005B2948" w:rsidRPr="005B2948" w:rsidRDefault="005B2948" w:rsidP="005B29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right="50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7825753" w14:textId="150EA0F1" w:rsidR="005B2948" w:rsidRPr="005B2948" w:rsidRDefault="005B2948" w:rsidP="005B2948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Данная рабочая программа составлена в соответствии с Федеральным государственным образовательным стандартом среднего общего образования на основе </w:t>
      </w:r>
      <w:r w:rsidRPr="005B294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авторской </w:t>
      </w:r>
      <w:r w:rsidR="00CC5C52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рабочей 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«Основы безопасности жизнедеятельности» для 10-11 классов под редакцией А.Т. Смирнова,  </w:t>
      </w:r>
      <w:r w:rsidR="00786FD0">
        <w:rPr>
          <w:rFonts w:ascii="Times New Roman" w:eastAsia="Times New Roman" w:hAnsi="Times New Roman"/>
          <w:sz w:val="28"/>
          <w:szCs w:val="28"/>
          <w:lang w:eastAsia="ar-SA"/>
        </w:rPr>
        <w:t>издательство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6FD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Просвещение</w:t>
      </w:r>
      <w:r w:rsidR="00786FD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, 2018г.</w:t>
      </w:r>
    </w:p>
    <w:p w14:paraId="28C1355D" w14:textId="77777777" w:rsidR="005B2948" w:rsidRPr="005B2948" w:rsidRDefault="005B2948" w:rsidP="005B29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left="402" w:right="501" w:firstLine="707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5B2948">
        <w:rPr>
          <w:rFonts w:ascii="Times New Roman" w:eastAsia="Arial Unicode MS" w:hAnsi="Times New Roman" w:cs="Arial Unicode MS"/>
          <w:sz w:val="28"/>
          <w:szCs w:val="28"/>
          <w:lang w:eastAsia="ru-RU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954"/>
      </w:tblGrid>
      <w:tr w:rsidR="00786FD0" w:rsidRPr="005B2948" w14:paraId="1B3F78FC" w14:textId="77777777" w:rsidTr="00786FD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E6A9" w14:textId="77777777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ABE0" w14:textId="33D83143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val="en-US"/>
              </w:rPr>
              <w:t>Количество часов</w:t>
            </w:r>
          </w:p>
        </w:tc>
      </w:tr>
      <w:tr w:rsidR="00786FD0" w:rsidRPr="005B2948" w14:paraId="0B2AD81E" w14:textId="77777777" w:rsidTr="00786FD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0F65" w14:textId="77777777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/>
                <w:sz w:val="28"/>
                <w:szCs w:val="28"/>
              </w:rPr>
              <w:t xml:space="preserve">10 </w:t>
            </w:r>
            <w:r w:rsidRPr="005B2948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8A34" w14:textId="37D4A722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786FD0" w:rsidRPr="005B2948" w14:paraId="068EE44C" w14:textId="77777777" w:rsidTr="00786FD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79B" w14:textId="77777777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/>
                <w:sz w:val="28"/>
                <w:szCs w:val="28"/>
              </w:rPr>
              <w:t>11</w:t>
            </w:r>
            <w:r w:rsidRPr="005B2948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9B56" w14:textId="095F8B9F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786FD0" w:rsidRPr="005B2948" w14:paraId="4E7AE5E8" w14:textId="77777777" w:rsidTr="00786FD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F7F9" w14:textId="77777777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E66B" w14:textId="7FBD102C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B2948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68</w:t>
            </w:r>
          </w:p>
          <w:p w14:paraId="526D8457" w14:textId="77777777" w:rsidR="00786FD0" w:rsidRPr="005B2948" w:rsidRDefault="00786FD0" w:rsidP="00053A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BD2C920" w14:textId="77777777" w:rsidR="005B2948" w:rsidRPr="005B2948" w:rsidRDefault="005B2948" w:rsidP="005B29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"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AB448" w14:textId="05B91929" w:rsidR="005B2948" w:rsidRPr="005B2948" w:rsidRDefault="005B2948" w:rsidP="005B2948">
      <w:pPr>
        <w:numPr>
          <w:ilvl w:val="0"/>
          <w:numId w:val="7"/>
        </w:numPr>
        <w:tabs>
          <w:tab w:val="left" w:pos="16159"/>
        </w:tabs>
        <w:spacing w:after="0"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5B2948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5B2948">
        <w:rPr>
          <w:rFonts w:ascii="Times New Roman" w:eastAsia="Times New Roman" w:hAnsi="Times New Roman"/>
          <w:b/>
          <w:sz w:val="28"/>
          <w:szCs w:val="28"/>
        </w:rPr>
        <w:t>освоения учебного предмет</w:t>
      </w:r>
      <w:r w:rsidR="00786FD0">
        <w:rPr>
          <w:rFonts w:ascii="Times New Roman" w:eastAsia="Times New Roman" w:hAnsi="Times New Roman"/>
          <w:b/>
          <w:sz w:val="28"/>
          <w:szCs w:val="28"/>
        </w:rPr>
        <w:t>а</w:t>
      </w:r>
    </w:p>
    <w:p w14:paraId="3E62F7F6" w14:textId="77777777" w:rsidR="005B2948" w:rsidRPr="005B2948" w:rsidRDefault="005B2948" w:rsidP="005B29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F6EFB" w14:textId="7F17AD80" w:rsidR="005B2948" w:rsidRPr="005B2948" w:rsidRDefault="005B2948" w:rsidP="005B29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2948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</w:p>
    <w:p w14:paraId="3C7AAA8A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усвоение правил индивидуального и коллективного безопасного поведения в ЧС, угрожающих жизни и здоровью людей, правил поведения в транспорте и на дорогах;</w:t>
      </w:r>
    </w:p>
    <w:p w14:paraId="48ED3870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14:paraId="4F9B0564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92AABF7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4513E604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276C05A4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14:paraId="7621246A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707EED6B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06705E6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1B5A3547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6EBAADC5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AA95BA0" w14:textId="77777777" w:rsidR="005B2948" w:rsidRPr="005B2948" w:rsidRDefault="005B2948" w:rsidP="005B2948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33DF9600" w14:textId="77777777" w:rsidR="005B2948" w:rsidRPr="005B2948" w:rsidRDefault="005B2948" w:rsidP="005B2948">
      <w:pPr>
        <w:suppressAutoHyphens/>
        <w:spacing w:after="0" w:line="23" w:lineRule="atLeas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D0EFDB4" w14:textId="77777777" w:rsidR="005F5C3A" w:rsidRPr="005B2948" w:rsidRDefault="005F5C3A" w:rsidP="005B2948">
      <w:pPr>
        <w:shd w:val="clear" w:color="auto" w:fill="FFFFFF"/>
        <w:tabs>
          <w:tab w:val="left" w:pos="851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14:paraId="3327A168" w14:textId="5AEB111C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267E368" w14:textId="19C7245A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368BD157" w14:textId="793B1466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2CEAD82A" w14:textId="5EBEE124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14:paraId="487389C4" w14:textId="5702C0E4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в</w:t>
      </w:r>
      <w:r w:rsidR="005F5C3A" w:rsidRPr="005B2948">
        <w:rPr>
          <w:rFonts w:ascii="Times New Roman" w:hAnsi="Times New Roman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378FB1F" w14:textId="1319D37D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мения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346A2B7" w14:textId="1E2389D2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14:paraId="67DD00C6" w14:textId="253345EC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47391E9" w14:textId="2948D786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>ормирование и развитие компетентности в области использования информационно-коммуникационных технологий;</w:t>
      </w:r>
    </w:p>
    <w:p w14:paraId="00B1534B" w14:textId="6ED0991B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о</w:t>
      </w:r>
      <w:r w:rsidR="005F5C3A" w:rsidRPr="005B2948">
        <w:rPr>
          <w:rFonts w:ascii="Times New Roman" w:hAnsi="Times New Roman"/>
          <w:sz w:val="28"/>
          <w:szCs w:val="28"/>
        </w:rPr>
        <w:t>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14:paraId="2DD507D7" w14:textId="4D8D5F54" w:rsidR="005F5C3A" w:rsidRPr="005B2948" w:rsidRDefault="002E2840" w:rsidP="002E2840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 xml:space="preserve">ормирование умений взаимодействовать с окружающими, выполнять различные социальные роли </w:t>
      </w:r>
      <w:r w:rsidRPr="005B2948">
        <w:rPr>
          <w:rFonts w:ascii="Times New Roman" w:hAnsi="Times New Roman"/>
          <w:sz w:val="28"/>
          <w:szCs w:val="28"/>
        </w:rPr>
        <w:t>во время</w:t>
      </w:r>
      <w:r w:rsidR="005F5C3A" w:rsidRPr="005B2948">
        <w:rPr>
          <w:rFonts w:ascii="Times New Roman" w:hAnsi="Times New Roman"/>
          <w:sz w:val="28"/>
          <w:szCs w:val="28"/>
        </w:rPr>
        <w:t xml:space="preserve"> и при ликвидации последствий ЧС.</w:t>
      </w:r>
    </w:p>
    <w:p w14:paraId="39123C24" w14:textId="3637E703" w:rsidR="002E2840" w:rsidRPr="005B2948" w:rsidRDefault="005F5C3A" w:rsidP="005B2948">
      <w:pPr>
        <w:tabs>
          <w:tab w:val="left" w:pos="851"/>
          <w:tab w:val="left" w:pos="1120"/>
        </w:tabs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B2948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4DCCEA88" w14:textId="4772222E" w:rsidR="005F5C3A" w:rsidRPr="005B2948" w:rsidRDefault="005F5C3A" w:rsidP="005B2948">
      <w:pPr>
        <w:shd w:val="clear" w:color="auto" w:fill="FFFFFF"/>
        <w:tabs>
          <w:tab w:val="left" w:pos="851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14:paraId="494E4E54" w14:textId="4CAED6D9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>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14:paraId="5C1FCE12" w14:textId="29472AC1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>ормирование убеждения в необходимости безопасного и здорового образа жизни;</w:t>
      </w:r>
    </w:p>
    <w:p w14:paraId="4B317569" w14:textId="726D309E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lastRenderedPageBreak/>
        <w:t>п</w:t>
      </w:r>
      <w:r w:rsidR="005F5C3A" w:rsidRPr="005B2948">
        <w:rPr>
          <w:rFonts w:ascii="Times New Roman" w:hAnsi="Times New Roman"/>
          <w:sz w:val="28"/>
          <w:szCs w:val="28"/>
        </w:rPr>
        <w:t>онимание личной и общественной значимости современной культуры безопасности жизнедеятельности;</w:t>
      </w:r>
    </w:p>
    <w:p w14:paraId="43721410" w14:textId="295E7C03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п</w:t>
      </w:r>
      <w:r w:rsidR="005F5C3A" w:rsidRPr="005B2948">
        <w:rPr>
          <w:rFonts w:ascii="Times New Roman" w:hAnsi="Times New Roman"/>
          <w:sz w:val="28"/>
          <w:szCs w:val="28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0A787844" w14:textId="27452870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п</w:t>
      </w:r>
      <w:r w:rsidR="005F5C3A" w:rsidRPr="005B2948">
        <w:rPr>
          <w:rFonts w:ascii="Times New Roman" w:hAnsi="Times New Roman"/>
          <w:sz w:val="28"/>
          <w:szCs w:val="28"/>
        </w:rPr>
        <w:t>онимание необходимости подготовки граждан к военной службе;</w:t>
      </w:r>
    </w:p>
    <w:p w14:paraId="4AAA82FF" w14:textId="15EDB86B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>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0A70569E" w14:textId="39320908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ф</w:t>
      </w:r>
      <w:r w:rsidR="005F5C3A" w:rsidRPr="005B2948">
        <w:rPr>
          <w:rFonts w:ascii="Times New Roman" w:hAnsi="Times New Roman"/>
          <w:sz w:val="28"/>
          <w:szCs w:val="28"/>
        </w:rPr>
        <w:t>ормирование антиэкстремистской и антитеррористической личной позиции;</w:t>
      </w:r>
    </w:p>
    <w:p w14:paraId="12B7A70B" w14:textId="1233DE01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п</w:t>
      </w:r>
      <w:r w:rsidR="005F5C3A" w:rsidRPr="005B2948">
        <w:rPr>
          <w:rFonts w:ascii="Times New Roman" w:hAnsi="Times New Roman"/>
          <w:sz w:val="28"/>
          <w:szCs w:val="28"/>
        </w:rPr>
        <w:t>онимание необходимости сохранения природы и окружающей среды для полноценной жизни человека;</w:t>
      </w:r>
    </w:p>
    <w:p w14:paraId="2A901AF4" w14:textId="11ACAA40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з</w:t>
      </w:r>
      <w:r w:rsidR="005F5C3A" w:rsidRPr="005B2948">
        <w:rPr>
          <w:rFonts w:ascii="Times New Roman" w:hAnsi="Times New Roman"/>
          <w:sz w:val="28"/>
          <w:szCs w:val="28"/>
        </w:rPr>
        <w:t>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общества, государства;</w:t>
      </w:r>
    </w:p>
    <w:p w14:paraId="7566C0D4" w14:textId="731738CE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з</w:t>
      </w:r>
      <w:r w:rsidR="005F5C3A" w:rsidRPr="005B2948">
        <w:rPr>
          <w:rFonts w:ascii="Times New Roman" w:hAnsi="Times New Roman"/>
          <w:sz w:val="28"/>
          <w:szCs w:val="28"/>
        </w:rPr>
        <w:t>нание и умение применять правила безопасного поведения в условиях опасных и чрезвычайных ситуаций;</w:t>
      </w:r>
    </w:p>
    <w:p w14:paraId="02007C15" w14:textId="46C24B58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оказать первую помощь пострадавшим;</w:t>
      </w:r>
    </w:p>
    <w:p w14:paraId="67A4D6DE" w14:textId="47AC0A4F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39D3E70E" w14:textId="5C282FE2" w:rsidR="005F5C3A" w:rsidRPr="005B2948" w:rsidRDefault="002E2840" w:rsidP="002E2840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48">
        <w:rPr>
          <w:rFonts w:ascii="Times New Roman" w:hAnsi="Times New Roman"/>
          <w:sz w:val="28"/>
          <w:szCs w:val="28"/>
        </w:rPr>
        <w:t>у</w:t>
      </w:r>
      <w:r w:rsidR="005F5C3A" w:rsidRPr="005B2948">
        <w:rPr>
          <w:rFonts w:ascii="Times New Roman" w:hAnsi="Times New Roman"/>
          <w:sz w:val="28"/>
          <w:szCs w:val="28"/>
        </w:rPr>
        <w:t>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14:paraId="41D75E35" w14:textId="77777777" w:rsidR="005F5C3A" w:rsidRPr="005B2948" w:rsidRDefault="005F5C3A" w:rsidP="005B2948">
      <w:pPr>
        <w:suppressAutoHyphens/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0EF2114" w14:textId="1427EC82" w:rsidR="00A96752" w:rsidRPr="005B2948" w:rsidRDefault="00786FD0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786F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96752"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предмета «Основы безопасности жизнедеятельности».</w:t>
      </w:r>
    </w:p>
    <w:p w14:paraId="40D4A57A" w14:textId="77777777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Модуль 1. «Основы безопасности личности, общества и государства».</w:t>
      </w:r>
    </w:p>
    <w:p w14:paraId="38DD0F6A" w14:textId="77777777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«Основы комплексной безопасности».</w:t>
      </w:r>
    </w:p>
    <w:p w14:paraId="13A52409" w14:textId="77777777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Обеспечение личной безопасности в повседневной жизни.</w:t>
      </w:r>
    </w:p>
    <w:p w14:paraId="41642E88" w14:textId="77777777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14:paraId="3B59F943" w14:textId="77777777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14:paraId="05BC61B9" w14:textId="77777777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14:paraId="26FDBCA4" w14:textId="77777777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14:paraId="6F3AAF86" w14:textId="77777777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14:paraId="396CA09D" w14:textId="4BCF6E29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14:paraId="6FC20777" w14:textId="77777777" w:rsidR="002E2840" w:rsidRPr="005B2948" w:rsidRDefault="002E2840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75A8778" w14:textId="77777777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Личная безопасность в условиях чрезвычайных ситуаций.</w:t>
      </w:r>
    </w:p>
    <w:p w14:paraId="070BD7AC" w14:textId="01A541A4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14:paraId="3BD3E926" w14:textId="77777777" w:rsidR="002E2840" w:rsidRPr="005B2948" w:rsidRDefault="002E2840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C5D8320" w14:textId="4BA435F7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Современный комплекс проблем безопасности военного характера.</w:t>
      </w:r>
    </w:p>
    <w:p w14:paraId="5A7C51D1" w14:textId="0D02B9E1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</w:t>
      </w:r>
      <w:r w:rsidR="002E2840" w:rsidRPr="005B2948">
        <w:rPr>
          <w:rFonts w:ascii="Times New Roman" w:eastAsia="Times New Roman" w:hAnsi="Times New Roman"/>
          <w:sz w:val="28"/>
          <w:szCs w:val="28"/>
          <w:lang w:eastAsia="ar-SA"/>
        </w:rPr>
        <w:t>развития государства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, обеспечение национальной обороны.</w:t>
      </w:r>
    </w:p>
    <w:p w14:paraId="6E5BAE0B" w14:textId="65FFD976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14:paraId="23467037" w14:textId="77777777" w:rsidR="002E2840" w:rsidRPr="005B2948" w:rsidRDefault="002E2840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30C425" w14:textId="75E3A512" w:rsidR="00A96752" w:rsidRPr="005B2948" w:rsidRDefault="002E2840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2.</w:t>
      </w:r>
      <w:r w:rsidR="00A96752"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Защита населения Российской Федерации от чрезвычайных ситуаций.</w:t>
      </w:r>
    </w:p>
    <w:p w14:paraId="3FE1ABDD" w14:textId="543DEBFB" w:rsidR="00A96752" w:rsidRPr="005B2948" w:rsidRDefault="00A96752" w:rsidP="002E2840">
      <w:pPr>
        <w:suppressAutoHyphens/>
        <w:spacing w:after="0" w:line="23" w:lineRule="atLeast"/>
        <w:ind w:firstLine="567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Нормативно-правовая </w:t>
      </w:r>
      <w:r w:rsidR="002E2840" w:rsidRPr="005B294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база и</w:t>
      </w:r>
      <w:r w:rsidRPr="005B294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организационные основы по защите населения от чрезвычайных ситуаций природного и техногенного характера.</w:t>
      </w:r>
    </w:p>
    <w:p w14:paraId="4F8B10C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14:paraId="250EA34B" w14:textId="4EB2C2D2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Единая государственная система предупреждения и ликвидации чрезвычайных ситуаций (РСЧС), её </w:t>
      </w:r>
      <w:r w:rsidR="002E2840" w:rsidRPr="005B2948">
        <w:rPr>
          <w:rFonts w:ascii="Times New Roman" w:eastAsia="Times New Roman" w:hAnsi="Times New Roman"/>
          <w:sz w:val="28"/>
          <w:szCs w:val="28"/>
          <w:lang w:eastAsia="ar-SA"/>
        </w:rPr>
        <w:t>структура и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задачи.</w:t>
      </w:r>
    </w:p>
    <w:p w14:paraId="3AE8CB61" w14:textId="77777777" w:rsidR="002E2840" w:rsidRPr="005B2948" w:rsidRDefault="002E2840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9B2C4B" w14:textId="63B9B75A" w:rsidR="00A96752" w:rsidRPr="005B2948" w:rsidRDefault="00A96752" w:rsidP="002E2840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Основы противодействия терроризму и экстремизму в Российской Федерации.</w:t>
      </w:r>
    </w:p>
    <w:p w14:paraId="04FF0DFE" w14:textId="0FCF20F5" w:rsidR="00A96752" w:rsidRPr="005B2948" w:rsidRDefault="00A96752" w:rsidP="002E2840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Cs/>
          <w:sz w:val="28"/>
          <w:szCs w:val="28"/>
          <w:lang w:eastAsia="ar-SA"/>
        </w:rPr>
        <w:t>Экстремизм и терроризм - чрезвычайные опасности для общества и государства.</w:t>
      </w:r>
    </w:p>
    <w:p w14:paraId="47C88D75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14:paraId="73E7A694" w14:textId="18300CE1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14:paraId="066ADE39" w14:textId="77777777" w:rsidR="002E2840" w:rsidRPr="005B2948" w:rsidRDefault="002E2840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EE7D3F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Нормативно-правовая база борьбы с экстремизмом и терроризмом в Российской Федерации.</w:t>
      </w:r>
    </w:p>
    <w:p w14:paraId="10478892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14:paraId="234F02BC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14:paraId="4C269D8D" w14:textId="77777777" w:rsidR="002B121D" w:rsidRPr="005B2948" w:rsidRDefault="002B121D" w:rsidP="003611AF">
      <w:pPr>
        <w:suppressAutoHyphens/>
        <w:spacing w:after="0" w:line="23" w:lineRule="atLeast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14:paraId="2928BAE5" w14:textId="286F2D39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Организационные основы системы противодействия терроризму и экстремизму в Российской Федерации.</w:t>
      </w:r>
    </w:p>
    <w:p w14:paraId="1A96997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Национальный антитеррористический комитет (НАК), его предназначение, структура и задачи.</w:t>
      </w:r>
    </w:p>
    <w:p w14:paraId="1E894B03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Контртеррористическая операция и условия её проведения. Правовой режим контртеррористической операции.</w:t>
      </w:r>
    </w:p>
    <w:p w14:paraId="140F6618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Роль и место гражданской обороны в противодействии терроризму.</w:t>
      </w:r>
    </w:p>
    <w:p w14:paraId="2DCC5C72" w14:textId="00770CC2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 </w:t>
      </w:r>
    </w:p>
    <w:p w14:paraId="72311C7B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033DF6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Духовно-нравственные основы противодействия терроризму и экстремизму.</w:t>
      </w:r>
    </w:p>
    <w:p w14:paraId="5B6CB0DA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Значение нравственных позиций и личных качеств в формировании антитеррористического поведения.</w:t>
      </w:r>
    </w:p>
    <w:p w14:paraId="73C974A8" w14:textId="0D84930C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Роль культуры безопасности жизнедеятельности по формированию антитеррористического поведения и </w:t>
      </w:r>
      <w:r w:rsidR="00D36814" w:rsidRPr="005B2948">
        <w:rPr>
          <w:rFonts w:ascii="Times New Roman" w:eastAsia="Times New Roman" w:hAnsi="Times New Roman"/>
          <w:sz w:val="28"/>
          <w:szCs w:val="28"/>
          <w:lang w:eastAsia="ar-SA"/>
        </w:rPr>
        <w:t>антитеррористического поведения,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и антитеррористического мышления.</w:t>
      </w:r>
    </w:p>
    <w:p w14:paraId="6B71330C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28D4C97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Уголовная ответственность за участие в террористической и экстремистской деятельности.</w:t>
      </w:r>
    </w:p>
    <w:p w14:paraId="51C00490" w14:textId="15B876F1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Уголовная ответственность за террористическую деятельность. Уголовный кодекс Российской </w:t>
      </w:r>
      <w:r w:rsidR="002B121D" w:rsidRPr="005B2948">
        <w:rPr>
          <w:rFonts w:ascii="Times New Roman" w:eastAsia="Times New Roman" w:hAnsi="Times New Roman"/>
          <w:sz w:val="28"/>
          <w:szCs w:val="28"/>
          <w:lang w:eastAsia="ar-SA"/>
        </w:rPr>
        <w:t>Федерации об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ответственности за участие в террористической деятельности. Федеральный закон «О</w:t>
      </w:r>
      <w:r w:rsidR="00CC6B9D"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противодействии экстремистской 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14:paraId="1900E7A6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7BDBA2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Обеспечение личной безопасности при угрозе террористического акта.</w:t>
      </w:r>
    </w:p>
    <w:p w14:paraId="00A5AF18" w14:textId="52C37FD4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14:paraId="310BCE85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F3AEC01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Модуль 2. Основы медицинских знаний и здорового образа жизни.</w:t>
      </w:r>
    </w:p>
    <w:p w14:paraId="427CDCB9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4. Основы здорового образа жизни.</w:t>
      </w:r>
    </w:p>
    <w:p w14:paraId="4B2C7C0C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Основы медицинских знаний и профилактика инфекционных заболеваний.</w:t>
      </w:r>
    </w:p>
    <w:p w14:paraId="049FC635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14:paraId="00839DAC" w14:textId="2CFE8A60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инфекционные заболевания, их классификация и профилактика.</w:t>
      </w:r>
    </w:p>
    <w:p w14:paraId="3C0F5858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448EB9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Здоровый образ жизни и его составляющие.</w:t>
      </w:r>
    </w:p>
    <w:p w14:paraId="652434BC" w14:textId="76FADCD9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</w:t>
      </w:r>
      <w:r w:rsidR="002B121D"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составляющие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здорового образа жизни.</w:t>
      </w:r>
    </w:p>
    <w:p w14:paraId="3907FA52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14:paraId="021AF675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14:paraId="5F6D91BC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14:paraId="097CD216" w14:textId="052724B9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Правила личной гигиены. Личная гигиена, общие </w:t>
      </w:r>
      <w:r w:rsidR="0017549A" w:rsidRPr="005B2948">
        <w:rPr>
          <w:rFonts w:ascii="Times New Roman" w:eastAsia="Times New Roman" w:hAnsi="Times New Roman"/>
          <w:sz w:val="28"/>
          <w:szCs w:val="28"/>
          <w:lang w:eastAsia="ar-SA"/>
        </w:rPr>
        <w:t>понятия и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определения. Уход за кожей, зубами и волосами. Гигиена одежды. Некоторые понятия об очищении организма. </w:t>
      </w:r>
    </w:p>
    <w:p w14:paraId="149458FB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Нравственность и здоровье.</w:t>
      </w:r>
    </w:p>
    <w:p w14:paraId="1A26577F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14:paraId="4BF77376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14:paraId="6F1544EA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14:paraId="1E01B70D" w14:textId="397CBB6C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14:paraId="012EE38C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D832E2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5. Основы медицинских знаний и оказание первой помощи.</w:t>
      </w:r>
    </w:p>
    <w:p w14:paraId="7B24D4AD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Первая помощь при неотложных состояниях.</w:t>
      </w:r>
    </w:p>
    <w:p w14:paraId="4EFFE31D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14:paraId="49B8A986" w14:textId="5EAB04C0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Первая помощь при ранениях. Понятие о ране, разновидности ран. </w:t>
      </w:r>
      <w:r w:rsidR="002B121D" w:rsidRPr="005B2948">
        <w:rPr>
          <w:rFonts w:ascii="Times New Roman" w:eastAsia="Times New Roman" w:hAnsi="Times New Roman"/>
          <w:sz w:val="28"/>
          <w:szCs w:val="28"/>
          <w:lang w:eastAsia="ar-SA"/>
        </w:rPr>
        <w:t>Последовательность оказания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первой при ранениях. Понятия об асептике и антисептике.</w:t>
      </w:r>
    </w:p>
    <w:p w14:paraId="4C4C594A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правила оказания первой помощи.</w:t>
      </w:r>
    </w:p>
    <w:p w14:paraId="280A3D08" w14:textId="3AF3840F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Правила </w:t>
      </w:r>
      <w:r w:rsidR="002B121D" w:rsidRPr="005B2948">
        <w:rPr>
          <w:rFonts w:ascii="Times New Roman" w:eastAsia="Times New Roman" w:hAnsi="Times New Roman"/>
          <w:sz w:val="28"/>
          <w:szCs w:val="28"/>
          <w:lang w:eastAsia="ar-SA"/>
        </w:rPr>
        <w:t>остановки артериального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14:paraId="2BD42AE2" w14:textId="3BD69736" w:rsidR="00A96752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Способы иммобилизации</w:t>
      </w:r>
      <w:r w:rsidR="00A96752"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и переноски пострадавшего. </w:t>
      </w:r>
    </w:p>
    <w:p w14:paraId="057DE4D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Первая помощь при травмах опорно-двигательного аппарата. </w:t>
      </w:r>
    </w:p>
    <w:p w14:paraId="49BFC8B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Первая помощь при черепно-мозговой травме, травме груди, травме живота.</w:t>
      </w:r>
    </w:p>
    <w:p w14:paraId="5D8312EE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Первая помощь при травме в области таза, при повреждениях позвоночника, спины.</w:t>
      </w:r>
    </w:p>
    <w:p w14:paraId="087A0C2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14:paraId="4D301565" w14:textId="77777777" w:rsidR="00A96752" w:rsidRPr="005B2948" w:rsidRDefault="00A96752" w:rsidP="003611AF">
      <w:pPr>
        <w:suppressAutoHyphens/>
        <w:spacing w:after="0" w:line="23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8B1A180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Модуль 3. Обеспечение военной безопасности государства.</w:t>
      </w:r>
    </w:p>
    <w:p w14:paraId="618D9539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6. Основы обороны государства</w:t>
      </w:r>
    </w:p>
    <w:p w14:paraId="0FA290DD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Гражданская оборона – составная часть обороноспособности страны.</w:t>
      </w:r>
    </w:p>
    <w:p w14:paraId="6A9C2A00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14:paraId="0404394A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14:paraId="311685F4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14:paraId="481DB2B6" w14:textId="1BFC5E45" w:rsidR="00A96752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Инженерная защита</w:t>
      </w:r>
      <w:r w:rsidR="00A96752"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14:paraId="365DDE7D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14:paraId="4A2D2A3D" w14:textId="48135564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проведения аварийно-спасательных и других неотложных </w:t>
      </w:r>
      <w:r w:rsidR="0017549A" w:rsidRPr="005B2948">
        <w:rPr>
          <w:rFonts w:ascii="Times New Roman" w:eastAsia="Times New Roman" w:hAnsi="Times New Roman"/>
          <w:sz w:val="28"/>
          <w:szCs w:val="28"/>
          <w:lang w:eastAsia="ar-SA"/>
        </w:rPr>
        <w:t>работ в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зоне чрезвычайной ситуации. </w:t>
      </w:r>
    </w:p>
    <w:p w14:paraId="41BA5547" w14:textId="3BB93BA2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14:paraId="4C318307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666CF2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Вооруженные Силы Российской Федерации – защитники нашего Отечества.</w:t>
      </w:r>
    </w:p>
    <w:p w14:paraId="086E45D3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История создания Вооруженных Сил России. </w:t>
      </w:r>
    </w:p>
    <w:p w14:paraId="09797531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14:paraId="13917B7F" w14:textId="227C80D5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Состав Вооруженных Сил Российской Федерации и управление Вооруженными Силами Российской Федерации.</w:t>
      </w:r>
    </w:p>
    <w:p w14:paraId="1D672454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3B6E6F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Виды и рода войск Вооруженных Сил Российской Федерации.</w:t>
      </w:r>
    </w:p>
    <w:p w14:paraId="3608741D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Сухопутные войска (СВ), их состав и предназначение, вооружение и военная техника Сухопутных войск.</w:t>
      </w:r>
    </w:p>
    <w:p w14:paraId="7D5B4390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Военно-воздушные силы (ВВС), их состав и предназначение, вооружение и военная техника Военно-воздушных сил.</w:t>
      </w:r>
    </w:p>
    <w:p w14:paraId="313BF302" w14:textId="138EF45A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Военно-морской флот (ВМФ), </w:t>
      </w:r>
      <w:r w:rsidR="002B121D" w:rsidRPr="005B2948">
        <w:rPr>
          <w:rFonts w:ascii="Times New Roman" w:eastAsia="Times New Roman" w:hAnsi="Times New Roman"/>
          <w:sz w:val="28"/>
          <w:szCs w:val="28"/>
          <w:lang w:eastAsia="ar-SA"/>
        </w:rPr>
        <w:t>его состав</w:t>
      </w: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предназначение, вооружение и военная техника Военно-морского флота.</w:t>
      </w:r>
    </w:p>
    <w:p w14:paraId="63E66BC4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14:paraId="19C12874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Воздушно-десантные воска, их состав и предназначение.</w:t>
      </w:r>
    </w:p>
    <w:p w14:paraId="2239B359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Космические войска, их состав и предназначение.</w:t>
      </w:r>
    </w:p>
    <w:p w14:paraId="1AA22292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Войска воздушно-космической обороны России.</w:t>
      </w:r>
    </w:p>
    <w:p w14:paraId="5914E838" w14:textId="6E40CE2D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Войска и воинские формирования, не входящие в состав Вооруженных Сил Российской Федерации.</w:t>
      </w:r>
    </w:p>
    <w:p w14:paraId="47327801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21D9A7E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Боевые традиции Вооруженных Сил России.</w:t>
      </w:r>
    </w:p>
    <w:p w14:paraId="14BC87B4" w14:textId="0BA46FFC" w:rsidR="00A96752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Патриотизм и</w:t>
      </w:r>
      <w:r w:rsidR="00A96752"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 верность воинскому долгу – качества защитника Отечества.</w:t>
      </w:r>
    </w:p>
    <w:p w14:paraId="1FAEB326" w14:textId="785FC585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Дружба и войсковое товарищество – основа боевой готовности частей и подразделений.</w:t>
      </w:r>
    </w:p>
    <w:p w14:paraId="0D298A63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1B7979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Вооруженные Силы Российской Федерации – основа обороны государства.</w:t>
      </w:r>
    </w:p>
    <w:p w14:paraId="150FC112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задачи современных Вооруженных Сил.</w:t>
      </w:r>
    </w:p>
    <w:p w14:paraId="186E862A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Международная (миротворческая) деятельность Вооруженных Сил Российской Федерации.</w:t>
      </w:r>
    </w:p>
    <w:p w14:paraId="631DBCB1" w14:textId="77777777" w:rsidR="00A96752" w:rsidRPr="005B2948" w:rsidRDefault="00A96752" w:rsidP="002B121D">
      <w:pPr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Символы воинской части.</w:t>
      </w:r>
    </w:p>
    <w:p w14:paraId="06DCBE6D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14:paraId="5D821331" w14:textId="77777777" w:rsidR="00A96752" w:rsidRPr="005B2948" w:rsidRDefault="00A96752" w:rsidP="002B121D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Ордена – почётные награды за воинские отличия и заслуги в бою и военной службе.</w:t>
      </w:r>
    </w:p>
    <w:p w14:paraId="62273676" w14:textId="54776C76" w:rsidR="00A96752" w:rsidRPr="005B2948" w:rsidRDefault="00A96752" w:rsidP="002B121D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Военная форма одежды и знаки различия, их воспитательное значение.</w:t>
      </w:r>
    </w:p>
    <w:p w14:paraId="0488D066" w14:textId="77777777" w:rsidR="002B121D" w:rsidRPr="005B2948" w:rsidRDefault="002B121D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6129C8" w14:textId="77777777" w:rsidR="00A96752" w:rsidRPr="005B2948" w:rsidRDefault="00A96752" w:rsidP="002B121D">
      <w:pPr>
        <w:suppressAutoHyphens/>
        <w:spacing w:after="0" w:line="23" w:lineRule="atLeast"/>
        <w:ind w:hanging="142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Воинская обязанность.</w:t>
      </w:r>
    </w:p>
    <w:p w14:paraId="4B8C9A1F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14:paraId="6C018780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Организация воинского учета, основное назначение воинского учета.</w:t>
      </w:r>
    </w:p>
    <w:p w14:paraId="11B83D74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14:paraId="641A39AB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Обязанности граждан по воинскому учету до призыва их на военную службу и при увольнении с военной службы.</w:t>
      </w:r>
    </w:p>
    <w:p w14:paraId="5D234D9B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14:paraId="2E651025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Требования к индивидуальным качествам военнослужащих – специалистов по сходным воинским должностям.</w:t>
      </w:r>
    </w:p>
    <w:p w14:paraId="7629374D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граждан по военно-учётным специальностям, её предназначения и порядок осуществления. </w:t>
      </w:r>
    </w:p>
    <w:p w14:paraId="263B7957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Добровольная подготовка граждан к военной службе, основные её направления.</w:t>
      </w:r>
    </w:p>
    <w:p w14:paraId="52AAB587" w14:textId="1F4F20FC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и порядок его проведения. </w:t>
      </w:r>
    </w:p>
    <w:p w14:paraId="7A02DB59" w14:textId="77777777" w:rsidR="00A96752" w:rsidRPr="005B2948" w:rsidRDefault="00A96752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14:paraId="4709F68C" w14:textId="19C4EB3D" w:rsidR="00215E38" w:rsidRPr="005B2948" w:rsidRDefault="00A96752" w:rsidP="005B2948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948">
        <w:rPr>
          <w:rFonts w:ascii="Times New Roman" w:eastAsia="Times New Roman" w:hAnsi="Times New Roman"/>
          <w:sz w:val="28"/>
          <w:szCs w:val="28"/>
          <w:lang w:eastAsia="ar-SA"/>
        </w:rPr>
        <w:t>Увольнение с воинской службы и пребывание в запасе, предназначение запаса в зависимости от возраста граждан.</w:t>
      </w:r>
    </w:p>
    <w:p w14:paraId="32813AAF" w14:textId="77777777" w:rsidR="005B2948" w:rsidRPr="005B2948" w:rsidRDefault="005B2948" w:rsidP="005B2948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1B69B68" w14:textId="29ABC31C" w:rsidR="00215E38" w:rsidRPr="00786FD0" w:rsidRDefault="00786FD0" w:rsidP="00786FD0">
      <w:pPr>
        <w:pStyle w:val="a8"/>
        <w:spacing w:line="23" w:lineRule="atLeast"/>
        <w:ind w:left="128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15E38" w:rsidRPr="00786FD0">
        <w:rPr>
          <w:rFonts w:ascii="Times New Roman" w:hAnsi="Times New Roman"/>
          <w:b/>
          <w:sz w:val="28"/>
          <w:szCs w:val="28"/>
        </w:rPr>
        <w:t>Тематическое планирование (10 класс)</w:t>
      </w:r>
    </w:p>
    <w:p w14:paraId="3574D733" w14:textId="77777777" w:rsidR="00215E38" w:rsidRPr="005B2948" w:rsidRDefault="00215E38" w:rsidP="00215E38">
      <w:pPr>
        <w:spacing w:after="0" w:line="23" w:lineRule="atLeast"/>
        <w:ind w:firstLine="567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3217"/>
        <w:gridCol w:w="1134"/>
        <w:gridCol w:w="1101"/>
        <w:gridCol w:w="2018"/>
        <w:gridCol w:w="1984"/>
      </w:tblGrid>
      <w:tr w:rsidR="005B2948" w:rsidRPr="005B2948" w14:paraId="4884EB84" w14:textId="77777777" w:rsidTr="00693CF2">
        <w:trPr>
          <w:tblCellSpacing w:w="15" w:type="dxa"/>
        </w:trPr>
        <w:tc>
          <w:tcPr>
            <w:tcW w:w="702" w:type="dxa"/>
            <w:vMerge w:val="restart"/>
            <w:vAlign w:val="center"/>
          </w:tcPr>
          <w:p w14:paraId="5E708103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</w:pPr>
            <w:bookmarkStart w:id="0" w:name="_Hlk82337956"/>
            <w:r w:rsidRPr="005B2948">
              <w:rPr>
                <w:rStyle w:val="s1"/>
                <w:rFonts w:eastAsia="Calibri"/>
              </w:rPr>
              <w:t>Глава</w:t>
            </w:r>
          </w:p>
        </w:tc>
        <w:tc>
          <w:tcPr>
            <w:tcW w:w="3187" w:type="dxa"/>
            <w:vMerge w:val="restart"/>
            <w:vAlign w:val="center"/>
          </w:tcPr>
          <w:p w14:paraId="1D1246DB" w14:textId="77777777" w:rsidR="00215E38" w:rsidRPr="005B2948" w:rsidRDefault="00215E38" w:rsidP="00C85E9E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>Раздел, тема</w:t>
            </w:r>
          </w:p>
        </w:tc>
        <w:tc>
          <w:tcPr>
            <w:tcW w:w="1104" w:type="dxa"/>
            <w:vMerge w:val="restart"/>
          </w:tcPr>
          <w:p w14:paraId="6134EF36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rPr>
                <w:rStyle w:val="s1"/>
                <w:rFonts w:eastAsia="Calibri"/>
              </w:rPr>
              <w:t>Кол-во часов</w:t>
            </w:r>
          </w:p>
        </w:tc>
        <w:tc>
          <w:tcPr>
            <w:tcW w:w="5058" w:type="dxa"/>
            <w:gridSpan w:val="3"/>
            <w:vAlign w:val="center"/>
          </w:tcPr>
          <w:p w14:paraId="46C9D889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firstLine="567"/>
              <w:jc w:val="center"/>
            </w:pPr>
            <w:r w:rsidRPr="005B2948">
              <w:rPr>
                <w:rStyle w:val="s1"/>
                <w:rFonts w:eastAsia="Calibri"/>
              </w:rPr>
              <w:t>В том числе</w:t>
            </w:r>
          </w:p>
        </w:tc>
      </w:tr>
      <w:tr w:rsidR="005B2948" w:rsidRPr="005B2948" w14:paraId="299F9BD3" w14:textId="77777777" w:rsidTr="00693CF2">
        <w:trPr>
          <w:tblCellSpacing w:w="15" w:type="dxa"/>
        </w:trPr>
        <w:tc>
          <w:tcPr>
            <w:tcW w:w="702" w:type="dxa"/>
            <w:vMerge/>
            <w:vAlign w:val="center"/>
          </w:tcPr>
          <w:p w14:paraId="2E4C0870" w14:textId="77777777" w:rsidR="00215E38" w:rsidRPr="005B2948" w:rsidRDefault="00215E38" w:rsidP="00693CF2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35EC703A" w14:textId="77777777" w:rsidR="00215E38" w:rsidRPr="005B2948" w:rsidRDefault="00215E38" w:rsidP="00693CF2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14:paraId="4A9A3C1C" w14:textId="77777777" w:rsidR="00215E38" w:rsidRPr="005B2948" w:rsidRDefault="00215E38" w:rsidP="00693CF2">
            <w:pPr>
              <w:spacing w:after="0" w:line="23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00CC40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>Кол-во уроков</w:t>
            </w:r>
          </w:p>
        </w:tc>
        <w:tc>
          <w:tcPr>
            <w:tcW w:w="1988" w:type="dxa"/>
          </w:tcPr>
          <w:p w14:paraId="2BA87111" w14:textId="7F7DA5FA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 xml:space="preserve">Кол-во </w:t>
            </w:r>
            <w:r w:rsidR="00D576C5" w:rsidRPr="005B2948">
              <w:rPr>
                <w:rStyle w:val="s1"/>
                <w:rFonts w:eastAsia="Calibri"/>
              </w:rPr>
              <w:t>семинарских</w:t>
            </w:r>
            <w:r w:rsidRPr="005B2948">
              <w:rPr>
                <w:rStyle w:val="s1"/>
                <w:rFonts w:eastAsia="Calibri"/>
              </w:rPr>
              <w:t xml:space="preserve"> занятий</w:t>
            </w:r>
          </w:p>
        </w:tc>
        <w:tc>
          <w:tcPr>
            <w:tcW w:w="1939" w:type="dxa"/>
          </w:tcPr>
          <w:p w14:paraId="78066D64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hanging="10"/>
              <w:jc w:val="center"/>
            </w:pPr>
            <w:r w:rsidRPr="005B2948">
              <w:rPr>
                <w:rStyle w:val="s1"/>
                <w:rFonts w:eastAsia="Calibri"/>
              </w:rPr>
              <w:t>Кол-во уроков контроля</w:t>
            </w:r>
          </w:p>
        </w:tc>
      </w:tr>
      <w:tr w:rsidR="005B2948" w:rsidRPr="005B2948" w14:paraId="153469C8" w14:textId="77777777" w:rsidTr="00693CF2">
        <w:trPr>
          <w:tblCellSpacing w:w="15" w:type="dxa"/>
        </w:trPr>
        <w:tc>
          <w:tcPr>
            <w:tcW w:w="702" w:type="dxa"/>
          </w:tcPr>
          <w:p w14:paraId="6B29C94A" w14:textId="77777777" w:rsidR="00215E38" w:rsidRPr="005B2948" w:rsidRDefault="00215E38" w:rsidP="00693CF2">
            <w:pPr>
              <w:pStyle w:val="p39"/>
              <w:spacing w:before="0" w:beforeAutospacing="0" w:after="0" w:afterAutospacing="0" w:line="23" w:lineRule="atLeast"/>
              <w:jc w:val="center"/>
              <w:rPr>
                <w:b/>
                <w:bCs/>
              </w:rPr>
            </w:pPr>
            <w:r w:rsidRPr="005B2948">
              <w:rPr>
                <w:rStyle w:val="s2"/>
                <w:b/>
                <w:bCs/>
              </w:rPr>
              <w:t>1</w:t>
            </w:r>
          </w:p>
        </w:tc>
        <w:tc>
          <w:tcPr>
            <w:tcW w:w="3187" w:type="dxa"/>
          </w:tcPr>
          <w:p w14:paraId="53D581F2" w14:textId="77777777" w:rsidR="00CF0950" w:rsidRPr="005B2948" w:rsidRDefault="00CF0950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 xml:space="preserve">Основы комплексной </w:t>
            </w:r>
          </w:p>
          <w:p w14:paraId="3D1BFB58" w14:textId="57F1018E" w:rsidR="00215E38" w:rsidRPr="005B2948" w:rsidRDefault="00CF0950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>безопасности</w:t>
            </w:r>
          </w:p>
        </w:tc>
        <w:tc>
          <w:tcPr>
            <w:tcW w:w="1104" w:type="dxa"/>
          </w:tcPr>
          <w:p w14:paraId="75862254" w14:textId="027BD492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5</w:t>
            </w:r>
          </w:p>
        </w:tc>
        <w:tc>
          <w:tcPr>
            <w:tcW w:w="1071" w:type="dxa"/>
          </w:tcPr>
          <w:p w14:paraId="35DFD5AB" w14:textId="0EDBFEF5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3</w:t>
            </w:r>
          </w:p>
        </w:tc>
        <w:tc>
          <w:tcPr>
            <w:tcW w:w="1988" w:type="dxa"/>
          </w:tcPr>
          <w:p w14:paraId="6714E35A" w14:textId="28D0BC8B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39" w:type="dxa"/>
          </w:tcPr>
          <w:p w14:paraId="2762D28E" w14:textId="6ADDFB88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</w:tr>
      <w:tr w:rsidR="005B2948" w:rsidRPr="005B2948" w14:paraId="03236486" w14:textId="77777777" w:rsidTr="00693CF2">
        <w:trPr>
          <w:tblCellSpacing w:w="15" w:type="dxa"/>
        </w:trPr>
        <w:tc>
          <w:tcPr>
            <w:tcW w:w="702" w:type="dxa"/>
          </w:tcPr>
          <w:p w14:paraId="16CAC91E" w14:textId="77777777" w:rsidR="00215E38" w:rsidRPr="005B2948" w:rsidRDefault="00215E38" w:rsidP="00693CF2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2</w:t>
            </w:r>
          </w:p>
        </w:tc>
        <w:tc>
          <w:tcPr>
            <w:tcW w:w="3187" w:type="dxa"/>
          </w:tcPr>
          <w:p w14:paraId="7C9244DC" w14:textId="5789782B" w:rsidR="00215E38" w:rsidRPr="005B2948" w:rsidRDefault="00CF0950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>Защита населения РФ от ЧС природного и техногенного характера</w:t>
            </w:r>
          </w:p>
        </w:tc>
        <w:tc>
          <w:tcPr>
            <w:tcW w:w="1104" w:type="dxa"/>
          </w:tcPr>
          <w:p w14:paraId="12689845" w14:textId="209731F6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1</w:t>
            </w:r>
          </w:p>
        </w:tc>
        <w:tc>
          <w:tcPr>
            <w:tcW w:w="1071" w:type="dxa"/>
          </w:tcPr>
          <w:p w14:paraId="51A65BB8" w14:textId="69C31243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88" w:type="dxa"/>
          </w:tcPr>
          <w:p w14:paraId="761974B6" w14:textId="610784D8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0</w:t>
            </w:r>
          </w:p>
        </w:tc>
        <w:tc>
          <w:tcPr>
            <w:tcW w:w="1939" w:type="dxa"/>
          </w:tcPr>
          <w:p w14:paraId="499F6646" w14:textId="788036CB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0</w:t>
            </w:r>
          </w:p>
        </w:tc>
      </w:tr>
      <w:tr w:rsidR="005B2948" w:rsidRPr="005B2948" w14:paraId="3BE02BFD" w14:textId="77777777" w:rsidTr="00693CF2">
        <w:trPr>
          <w:tblCellSpacing w:w="15" w:type="dxa"/>
        </w:trPr>
        <w:tc>
          <w:tcPr>
            <w:tcW w:w="702" w:type="dxa"/>
          </w:tcPr>
          <w:p w14:paraId="7FD41B07" w14:textId="77777777" w:rsidR="00215E38" w:rsidRPr="005B2948" w:rsidRDefault="00215E38" w:rsidP="00693CF2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3</w:t>
            </w:r>
          </w:p>
        </w:tc>
        <w:tc>
          <w:tcPr>
            <w:tcW w:w="3187" w:type="dxa"/>
          </w:tcPr>
          <w:p w14:paraId="071DDE26" w14:textId="757911CE" w:rsidR="00215E38" w:rsidRPr="005B2948" w:rsidRDefault="00CF0950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>Основы противодействия терроризму и экстремизму в РФ.</w:t>
            </w:r>
          </w:p>
        </w:tc>
        <w:tc>
          <w:tcPr>
            <w:tcW w:w="1104" w:type="dxa"/>
          </w:tcPr>
          <w:p w14:paraId="1FE012ED" w14:textId="7D8298A5" w:rsidR="00215E38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5</w:t>
            </w:r>
          </w:p>
        </w:tc>
        <w:tc>
          <w:tcPr>
            <w:tcW w:w="1071" w:type="dxa"/>
          </w:tcPr>
          <w:p w14:paraId="7242CDA2" w14:textId="2AB924DA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  <w:tc>
          <w:tcPr>
            <w:tcW w:w="1988" w:type="dxa"/>
          </w:tcPr>
          <w:p w14:paraId="07D7C142" w14:textId="468A241B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  <w:tc>
          <w:tcPr>
            <w:tcW w:w="1939" w:type="dxa"/>
          </w:tcPr>
          <w:p w14:paraId="7B1DA8C3" w14:textId="28AEDFC9" w:rsidR="00215E38" w:rsidRPr="005B2948" w:rsidRDefault="00986A71" w:rsidP="00693CF2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</w:tr>
      <w:tr w:rsidR="005B2948" w:rsidRPr="005B2948" w14:paraId="79DF793B" w14:textId="77777777" w:rsidTr="00693CF2">
        <w:trPr>
          <w:tblCellSpacing w:w="15" w:type="dxa"/>
        </w:trPr>
        <w:tc>
          <w:tcPr>
            <w:tcW w:w="702" w:type="dxa"/>
          </w:tcPr>
          <w:p w14:paraId="6822029B" w14:textId="44E82069" w:rsidR="00CF0950" w:rsidRPr="005B2948" w:rsidRDefault="00CF0950" w:rsidP="00CF0950">
            <w:pPr>
              <w:pStyle w:val="p39"/>
              <w:spacing w:before="0" w:beforeAutospacing="0" w:after="0" w:afterAutospacing="0" w:line="23" w:lineRule="atLeast"/>
              <w:jc w:val="center"/>
              <w:rPr>
                <w:rStyle w:val="s2"/>
              </w:rPr>
            </w:pPr>
            <w:r w:rsidRPr="005B2948">
              <w:rPr>
                <w:rStyle w:val="s2"/>
              </w:rPr>
              <w:t>4</w:t>
            </w:r>
          </w:p>
        </w:tc>
        <w:tc>
          <w:tcPr>
            <w:tcW w:w="3187" w:type="dxa"/>
          </w:tcPr>
          <w:p w14:paraId="7BCAD5A3" w14:textId="655933C4" w:rsidR="00CF0950" w:rsidRPr="005B2948" w:rsidRDefault="00CF0950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>Основы здорового образа жи</w:t>
            </w:r>
            <w:r w:rsidR="00986A71" w:rsidRPr="005B2948">
              <w:t>з</w:t>
            </w:r>
            <w:r w:rsidRPr="005B2948">
              <w:t>ни</w:t>
            </w:r>
          </w:p>
        </w:tc>
        <w:tc>
          <w:tcPr>
            <w:tcW w:w="1104" w:type="dxa"/>
          </w:tcPr>
          <w:p w14:paraId="2F72CC8C" w14:textId="6EA5CCE0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3</w:t>
            </w:r>
          </w:p>
        </w:tc>
        <w:tc>
          <w:tcPr>
            <w:tcW w:w="1071" w:type="dxa"/>
          </w:tcPr>
          <w:p w14:paraId="621DD3ED" w14:textId="5A7692FB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88" w:type="dxa"/>
          </w:tcPr>
          <w:p w14:paraId="2D58065D" w14:textId="11F19C4D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39" w:type="dxa"/>
          </w:tcPr>
          <w:p w14:paraId="24F8DA67" w14:textId="7D05E5C6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</w:tr>
      <w:tr w:rsidR="005B2948" w:rsidRPr="005B2948" w14:paraId="32AFDFC0" w14:textId="77777777" w:rsidTr="00693CF2">
        <w:trPr>
          <w:tblCellSpacing w:w="15" w:type="dxa"/>
        </w:trPr>
        <w:tc>
          <w:tcPr>
            <w:tcW w:w="702" w:type="dxa"/>
          </w:tcPr>
          <w:p w14:paraId="2B40D079" w14:textId="18303EAE" w:rsidR="00CF0950" w:rsidRPr="005B2948" w:rsidRDefault="00CF0950" w:rsidP="00CF0950">
            <w:pPr>
              <w:pStyle w:val="p39"/>
              <w:spacing w:before="0" w:beforeAutospacing="0" w:after="0" w:afterAutospacing="0" w:line="23" w:lineRule="atLeast"/>
              <w:jc w:val="center"/>
              <w:rPr>
                <w:rStyle w:val="s2"/>
              </w:rPr>
            </w:pPr>
            <w:r w:rsidRPr="005B2948">
              <w:rPr>
                <w:rStyle w:val="s2"/>
              </w:rPr>
              <w:t>5</w:t>
            </w:r>
          </w:p>
        </w:tc>
        <w:tc>
          <w:tcPr>
            <w:tcW w:w="3187" w:type="dxa"/>
          </w:tcPr>
          <w:p w14:paraId="708A7ADC" w14:textId="44755C0D" w:rsidR="00CF0950" w:rsidRPr="005B2948" w:rsidRDefault="00986A71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>Основы обороны государства</w:t>
            </w:r>
          </w:p>
        </w:tc>
        <w:tc>
          <w:tcPr>
            <w:tcW w:w="1104" w:type="dxa"/>
          </w:tcPr>
          <w:p w14:paraId="0B984003" w14:textId="64FD7886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20</w:t>
            </w:r>
          </w:p>
        </w:tc>
        <w:tc>
          <w:tcPr>
            <w:tcW w:w="1071" w:type="dxa"/>
          </w:tcPr>
          <w:p w14:paraId="6ADC70C1" w14:textId="2D257A9A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12</w:t>
            </w:r>
          </w:p>
        </w:tc>
        <w:tc>
          <w:tcPr>
            <w:tcW w:w="1988" w:type="dxa"/>
          </w:tcPr>
          <w:p w14:paraId="25DE88C3" w14:textId="11DD28C9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6</w:t>
            </w:r>
          </w:p>
        </w:tc>
        <w:tc>
          <w:tcPr>
            <w:tcW w:w="1939" w:type="dxa"/>
          </w:tcPr>
          <w:p w14:paraId="65316300" w14:textId="6C725B64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</w:tr>
      <w:tr w:rsidR="00CF0950" w:rsidRPr="005B2948" w14:paraId="58A584F2" w14:textId="77777777" w:rsidTr="00693CF2">
        <w:trPr>
          <w:tblCellSpacing w:w="15" w:type="dxa"/>
        </w:trPr>
        <w:tc>
          <w:tcPr>
            <w:tcW w:w="702" w:type="dxa"/>
          </w:tcPr>
          <w:p w14:paraId="50F2D5AA" w14:textId="77777777" w:rsidR="00CF0950" w:rsidRPr="005B2948" w:rsidRDefault="00CF0950" w:rsidP="00CF0950">
            <w:pPr>
              <w:pStyle w:val="p39"/>
              <w:spacing w:before="0" w:beforeAutospacing="0" w:after="0" w:afterAutospacing="0" w:line="23" w:lineRule="atLeast"/>
              <w:jc w:val="center"/>
              <w:rPr>
                <w:rStyle w:val="s2"/>
              </w:rPr>
            </w:pPr>
          </w:p>
        </w:tc>
        <w:tc>
          <w:tcPr>
            <w:tcW w:w="3187" w:type="dxa"/>
          </w:tcPr>
          <w:p w14:paraId="0EFBCA1B" w14:textId="452A8214" w:rsidR="00CF0950" w:rsidRPr="005B2948" w:rsidRDefault="00986A71" w:rsidP="00986A71">
            <w:pPr>
              <w:pStyle w:val="p28"/>
              <w:spacing w:before="0" w:beforeAutospacing="0" w:after="0" w:afterAutospacing="0" w:line="23" w:lineRule="atLeast"/>
              <w:rPr>
                <w:b/>
                <w:bCs/>
              </w:rPr>
            </w:pPr>
            <w:r w:rsidRPr="005B2948">
              <w:rPr>
                <w:b/>
                <w:bCs/>
              </w:rPr>
              <w:t>Всего</w:t>
            </w:r>
          </w:p>
        </w:tc>
        <w:tc>
          <w:tcPr>
            <w:tcW w:w="1104" w:type="dxa"/>
          </w:tcPr>
          <w:p w14:paraId="6C851E23" w14:textId="51002BB7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34</w:t>
            </w:r>
          </w:p>
        </w:tc>
        <w:tc>
          <w:tcPr>
            <w:tcW w:w="1071" w:type="dxa"/>
          </w:tcPr>
          <w:p w14:paraId="49E2049F" w14:textId="137B546E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19</w:t>
            </w:r>
          </w:p>
        </w:tc>
        <w:tc>
          <w:tcPr>
            <w:tcW w:w="1988" w:type="dxa"/>
          </w:tcPr>
          <w:p w14:paraId="7ED834C7" w14:textId="4F931576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10</w:t>
            </w:r>
          </w:p>
        </w:tc>
        <w:tc>
          <w:tcPr>
            <w:tcW w:w="1939" w:type="dxa"/>
          </w:tcPr>
          <w:p w14:paraId="476DC182" w14:textId="58AB2DE7" w:rsidR="00CF0950" w:rsidRPr="005B2948" w:rsidRDefault="00986A71" w:rsidP="00CF0950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5</w:t>
            </w:r>
          </w:p>
        </w:tc>
      </w:tr>
      <w:bookmarkEnd w:id="0"/>
    </w:tbl>
    <w:p w14:paraId="773E283F" w14:textId="3DD0AE09" w:rsidR="00215E38" w:rsidRPr="005B2948" w:rsidRDefault="00215E38" w:rsidP="00215E38">
      <w:pPr>
        <w:spacing w:after="0" w:line="23" w:lineRule="atLeast"/>
        <w:ind w:firstLine="567"/>
        <w:rPr>
          <w:rFonts w:ascii="Times New Roman" w:hAnsi="Times New Roman"/>
          <w:sz w:val="28"/>
          <w:szCs w:val="28"/>
        </w:rPr>
      </w:pPr>
    </w:p>
    <w:p w14:paraId="7611893B" w14:textId="77777777" w:rsidR="00215E38" w:rsidRPr="005B2948" w:rsidRDefault="00215E38" w:rsidP="00215E38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8161FF4" w14:textId="77777777" w:rsidR="005B2948" w:rsidRPr="005B2948" w:rsidRDefault="005B2948" w:rsidP="00215E38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CA8230" w14:textId="22B515E8" w:rsidR="00215E38" w:rsidRPr="005B2948" w:rsidRDefault="00215E38" w:rsidP="00215E38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294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(11 класс)</w:t>
      </w:r>
    </w:p>
    <w:p w14:paraId="08F138B1" w14:textId="77777777" w:rsidR="00215E38" w:rsidRPr="005B2948" w:rsidRDefault="00215E38" w:rsidP="00215E38">
      <w:pPr>
        <w:spacing w:after="0" w:line="23" w:lineRule="atLeast"/>
        <w:ind w:firstLine="567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3217"/>
        <w:gridCol w:w="1134"/>
        <w:gridCol w:w="1101"/>
        <w:gridCol w:w="2018"/>
        <w:gridCol w:w="1984"/>
      </w:tblGrid>
      <w:tr w:rsidR="005B2948" w:rsidRPr="005B2948" w14:paraId="6DBF5373" w14:textId="77777777" w:rsidTr="00693CF2">
        <w:trPr>
          <w:tblCellSpacing w:w="15" w:type="dxa"/>
        </w:trPr>
        <w:tc>
          <w:tcPr>
            <w:tcW w:w="702" w:type="dxa"/>
            <w:vMerge w:val="restart"/>
            <w:vAlign w:val="center"/>
          </w:tcPr>
          <w:p w14:paraId="29189C31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</w:pPr>
            <w:r w:rsidRPr="005B2948">
              <w:rPr>
                <w:rStyle w:val="s1"/>
                <w:rFonts w:eastAsia="Calibri"/>
              </w:rPr>
              <w:t>Глава</w:t>
            </w:r>
          </w:p>
        </w:tc>
        <w:tc>
          <w:tcPr>
            <w:tcW w:w="3187" w:type="dxa"/>
            <w:vMerge w:val="restart"/>
            <w:vAlign w:val="center"/>
          </w:tcPr>
          <w:p w14:paraId="302CDEFD" w14:textId="77777777" w:rsidR="00215E38" w:rsidRPr="005B2948" w:rsidRDefault="00215E38" w:rsidP="00C85E9E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>Раздел, тема</w:t>
            </w:r>
          </w:p>
        </w:tc>
        <w:tc>
          <w:tcPr>
            <w:tcW w:w="1104" w:type="dxa"/>
            <w:vMerge w:val="restart"/>
          </w:tcPr>
          <w:p w14:paraId="44736BEC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rPr>
                <w:rStyle w:val="s1"/>
                <w:rFonts w:eastAsia="Calibri"/>
              </w:rPr>
              <w:t>Кол-во часов</w:t>
            </w:r>
          </w:p>
        </w:tc>
        <w:tc>
          <w:tcPr>
            <w:tcW w:w="5058" w:type="dxa"/>
            <w:gridSpan w:val="3"/>
            <w:vAlign w:val="center"/>
          </w:tcPr>
          <w:p w14:paraId="1B0018AD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firstLine="567"/>
              <w:jc w:val="center"/>
            </w:pPr>
            <w:r w:rsidRPr="005B2948">
              <w:rPr>
                <w:rStyle w:val="s1"/>
                <w:rFonts w:eastAsia="Calibri"/>
              </w:rPr>
              <w:t>В том числе</w:t>
            </w:r>
          </w:p>
        </w:tc>
      </w:tr>
      <w:tr w:rsidR="005B2948" w:rsidRPr="005B2948" w14:paraId="14D523DD" w14:textId="77777777" w:rsidTr="00693CF2">
        <w:trPr>
          <w:tblCellSpacing w:w="15" w:type="dxa"/>
        </w:trPr>
        <w:tc>
          <w:tcPr>
            <w:tcW w:w="702" w:type="dxa"/>
            <w:vMerge/>
            <w:vAlign w:val="center"/>
          </w:tcPr>
          <w:p w14:paraId="5FF1623B" w14:textId="77777777" w:rsidR="00215E38" w:rsidRPr="005B2948" w:rsidRDefault="00215E38" w:rsidP="00693CF2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4A524A39" w14:textId="77777777" w:rsidR="00215E38" w:rsidRPr="005B2948" w:rsidRDefault="00215E38" w:rsidP="00693CF2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14:paraId="51F64FE9" w14:textId="77777777" w:rsidR="00215E38" w:rsidRPr="005B2948" w:rsidRDefault="00215E38" w:rsidP="00693CF2">
            <w:pPr>
              <w:spacing w:after="0" w:line="23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1648A5D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>Кол-во уроков</w:t>
            </w:r>
          </w:p>
        </w:tc>
        <w:tc>
          <w:tcPr>
            <w:tcW w:w="1988" w:type="dxa"/>
          </w:tcPr>
          <w:p w14:paraId="391D0121" w14:textId="21E996F6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1"/>
                <w:rFonts w:eastAsia="Calibri"/>
              </w:rPr>
              <w:t xml:space="preserve">Кол-во </w:t>
            </w:r>
            <w:r w:rsidR="00D576C5" w:rsidRPr="005B2948">
              <w:rPr>
                <w:rStyle w:val="s1"/>
                <w:rFonts w:eastAsia="Calibri"/>
              </w:rPr>
              <w:t>семинарских</w:t>
            </w:r>
            <w:r w:rsidRPr="005B2948">
              <w:rPr>
                <w:rStyle w:val="s1"/>
                <w:rFonts w:eastAsia="Calibri"/>
              </w:rPr>
              <w:t xml:space="preserve"> занятий</w:t>
            </w:r>
          </w:p>
        </w:tc>
        <w:tc>
          <w:tcPr>
            <w:tcW w:w="1939" w:type="dxa"/>
          </w:tcPr>
          <w:p w14:paraId="28C125D5" w14:textId="77777777" w:rsidR="00215E38" w:rsidRPr="005B2948" w:rsidRDefault="00215E38" w:rsidP="00693CF2">
            <w:pPr>
              <w:pStyle w:val="p38"/>
              <w:spacing w:before="0" w:beforeAutospacing="0" w:after="0" w:afterAutospacing="0" w:line="23" w:lineRule="atLeast"/>
              <w:ind w:hanging="10"/>
              <w:jc w:val="center"/>
            </w:pPr>
            <w:r w:rsidRPr="005B2948">
              <w:rPr>
                <w:rStyle w:val="s1"/>
                <w:rFonts w:eastAsia="Calibri"/>
              </w:rPr>
              <w:t>Кол-во уроков контроля</w:t>
            </w:r>
          </w:p>
        </w:tc>
      </w:tr>
      <w:tr w:rsidR="005B2948" w:rsidRPr="005B2948" w14:paraId="75B53D9F" w14:textId="77777777" w:rsidTr="00693CF2">
        <w:trPr>
          <w:tblCellSpacing w:w="15" w:type="dxa"/>
        </w:trPr>
        <w:tc>
          <w:tcPr>
            <w:tcW w:w="702" w:type="dxa"/>
          </w:tcPr>
          <w:p w14:paraId="4FCD93B3" w14:textId="77777777" w:rsidR="00986A71" w:rsidRPr="005B2948" w:rsidRDefault="00986A71" w:rsidP="00986A71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1</w:t>
            </w:r>
          </w:p>
        </w:tc>
        <w:tc>
          <w:tcPr>
            <w:tcW w:w="3187" w:type="dxa"/>
          </w:tcPr>
          <w:p w14:paraId="7394B17D" w14:textId="77777777" w:rsidR="00986A71" w:rsidRPr="005B2948" w:rsidRDefault="00986A71" w:rsidP="00986A71">
            <w:pPr>
              <w:pStyle w:val="p28"/>
              <w:spacing w:before="0" w:beforeAutospacing="0" w:after="0" w:afterAutospacing="0" w:line="23" w:lineRule="atLeast"/>
              <w:jc w:val="both"/>
            </w:pPr>
            <w:r w:rsidRPr="005B2948">
              <w:t xml:space="preserve">Основы комплексной </w:t>
            </w:r>
          </w:p>
          <w:p w14:paraId="1CA81FA2" w14:textId="2A6A1102" w:rsidR="00986A71" w:rsidRPr="005B2948" w:rsidRDefault="00986A71" w:rsidP="00986A71">
            <w:pPr>
              <w:pStyle w:val="p28"/>
              <w:spacing w:before="0" w:beforeAutospacing="0" w:after="0" w:afterAutospacing="0" w:line="23" w:lineRule="atLeast"/>
            </w:pPr>
            <w:r w:rsidRPr="005B2948">
              <w:t>безопасности</w:t>
            </w:r>
          </w:p>
        </w:tc>
        <w:tc>
          <w:tcPr>
            <w:tcW w:w="1104" w:type="dxa"/>
          </w:tcPr>
          <w:p w14:paraId="78D24903" w14:textId="43B552E4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4</w:t>
            </w:r>
          </w:p>
        </w:tc>
        <w:tc>
          <w:tcPr>
            <w:tcW w:w="1071" w:type="dxa"/>
          </w:tcPr>
          <w:p w14:paraId="3647FD03" w14:textId="1E39BDF6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  <w:tc>
          <w:tcPr>
            <w:tcW w:w="1988" w:type="dxa"/>
          </w:tcPr>
          <w:p w14:paraId="02C23EED" w14:textId="283944A2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39" w:type="dxa"/>
          </w:tcPr>
          <w:p w14:paraId="70F4AD9C" w14:textId="380AD285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</w:tr>
      <w:tr w:rsidR="005B2948" w:rsidRPr="005B2948" w14:paraId="4A028543" w14:textId="77777777" w:rsidTr="00693CF2">
        <w:trPr>
          <w:tblCellSpacing w:w="15" w:type="dxa"/>
        </w:trPr>
        <w:tc>
          <w:tcPr>
            <w:tcW w:w="702" w:type="dxa"/>
          </w:tcPr>
          <w:p w14:paraId="4509E895" w14:textId="77777777" w:rsidR="00986A71" w:rsidRPr="005B2948" w:rsidRDefault="00986A71" w:rsidP="00986A71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2</w:t>
            </w:r>
          </w:p>
        </w:tc>
        <w:tc>
          <w:tcPr>
            <w:tcW w:w="3187" w:type="dxa"/>
          </w:tcPr>
          <w:p w14:paraId="282C84A8" w14:textId="31403505" w:rsidR="00986A71" w:rsidRPr="005B2948" w:rsidRDefault="00BE4C7B" w:rsidP="00986A71">
            <w:pPr>
              <w:pStyle w:val="p28"/>
              <w:spacing w:before="0" w:beforeAutospacing="0" w:after="0" w:afterAutospacing="0" w:line="23" w:lineRule="atLeast"/>
            </w:pPr>
            <w:r w:rsidRPr="005B2948">
              <w:t>Основы противодействия терроризму и экстремизму в РФ.</w:t>
            </w:r>
          </w:p>
        </w:tc>
        <w:tc>
          <w:tcPr>
            <w:tcW w:w="1104" w:type="dxa"/>
          </w:tcPr>
          <w:p w14:paraId="4EE9E36B" w14:textId="193F1F39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3</w:t>
            </w:r>
          </w:p>
        </w:tc>
        <w:tc>
          <w:tcPr>
            <w:tcW w:w="1071" w:type="dxa"/>
          </w:tcPr>
          <w:p w14:paraId="7DC65729" w14:textId="259D8BD3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  <w:tc>
          <w:tcPr>
            <w:tcW w:w="1988" w:type="dxa"/>
          </w:tcPr>
          <w:p w14:paraId="3D0AB130" w14:textId="2809E762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  <w:tc>
          <w:tcPr>
            <w:tcW w:w="1939" w:type="dxa"/>
          </w:tcPr>
          <w:p w14:paraId="5E3C4A7D" w14:textId="1EFE6A41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0</w:t>
            </w:r>
          </w:p>
        </w:tc>
      </w:tr>
      <w:tr w:rsidR="005B2948" w:rsidRPr="005B2948" w14:paraId="63640646" w14:textId="77777777" w:rsidTr="00693CF2">
        <w:trPr>
          <w:tblCellSpacing w:w="15" w:type="dxa"/>
        </w:trPr>
        <w:tc>
          <w:tcPr>
            <w:tcW w:w="702" w:type="dxa"/>
          </w:tcPr>
          <w:p w14:paraId="5DBF2BBD" w14:textId="77777777" w:rsidR="00986A71" w:rsidRPr="005B2948" w:rsidRDefault="00986A71" w:rsidP="00986A71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3</w:t>
            </w:r>
          </w:p>
        </w:tc>
        <w:tc>
          <w:tcPr>
            <w:tcW w:w="3187" w:type="dxa"/>
          </w:tcPr>
          <w:p w14:paraId="09FDC7AE" w14:textId="2938183D" w:rsidR="00986A71" w:rsidRPr="005B2948" w:rsidRDefault="00BE4C7B" w:rsidP="00986A71">
            <w:pPr>
              <w:pStyle w:val="p28"/>
              <w:spacing w:before="0" w:beforeAutospacing="0" w:after="0" w:afterAutospacing="0" w:line="23" w:lineRule="atLeast"/>
            </w:pPr>
            <w:r w:rsidRPr="005B2948">
              <w:t>Основы здорового образа жизни</w:t>
            </w:r>
          </w:p>
        </w:tc>
        <w:tc>
          <w:tcPr>
            <w:tcW w:w="1104" w:type="dxa"/>
          </w:tcPr>
          <w:p w14:paraId="67E225C4" w14:textId="213EF650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7</w:t>
            </w:r>
          </w:p>
        </w:tc>
        <w:tc>
          <w:tcPr>
            <w:tcW w:w="1071" w:type="dxa"/>
          </w:tcPr>
          <w:p w14:paraId="69CFBBF3" w14:textId="077C2578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4</w:t>
            </w:r>
          </w:p>
        </w:tc>
        <w:tc>
          <w:tcPr>
            <w:tcW w:w="1988" w:type="dxa"/>
          </w:tcPr>
          <w:p w14:paraId="616A3AC2" w14:textId="40B62E3B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  <w:tc>
          <w:tcPr>
            <w:tcW w:w="1939" w:type="dxa"/>
          </w:tcPr>
          <w:p w14:paraId="435D0A61" w14:textId="28186BC5" w:rsidR="00986A71" w:rsidRPr="005B2948" w:rsidRDefault="00BE4C7B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</w:t>
            </w:r>
          </w:p>
        </w:tc>
      </w:tr>
      <w:tr w:rsidR="005B2948" w:rsidRPr="005B2948" w14:paraId="4DB6528F" w14:textId="77777777" w:rsidTr="00693CF2">
        <w:trPr>
          <w:tblCellSpacing w:w="15" w:type="dxa"/>
        </w:trPr>
        <w:tc>
          <w:tcPr>
            <w:tcW w:w="702" w:type="dxa"/>
          </w:tcPr>
          <w:p w14:paraId="0F519FDF" w14:textId="77777777" w:rsidR="00986A71" w:rsidRPr="005B2948" w:rsidRDefault="00986A71" w:rsidP="00986A71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5B2948">
              <w:rPr>
                <w:rStyle w:val="s2"/>
              </w:rPr>
              <w:t>4</w:t>
            </w:r>
          </w:p>
        </w:tc>
        <w:tc>
          <w:tcPr>
            <w:tcW w:w="3187" w:type="dxa"/>
          </w:tcPr>
          <w:p w14:paraId="496EEBD4" w14:textId="70376C35" w:rsidR="00986A71" w:rsidRPr="005B2948" w:rsidRDefault="00BE4C7B" w:rsidP="00986A71">
            <w:pPr>
              <w:pStyle w:val="p28"/>
              <w:spacing w:before="0" w:beforeAutospacing="0" w:after="0" w:afterAutospacing="0" w:line="23" w:lineRule="atLeast"/>
            </w:pPr>
            <w:r w:rsidRPr="005B2948">
              <w:t>Обеспечение военной безопасности государства</w:t>
            </w:r>
          </w:p>
        </w:tc>
        <w:tc>
          <w:tcPr>
            <w:tcW w:w="1104" w:type="dxa"/>
          </w:tcPr>
          <w:p w14:paraId="3F59F83C" w14:textId="6F66F7D5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20</w:t>
            </w:r>
          </w:p>
        </w:tc>
        <w:tc>
          <w:tcPr>
            <w:tcW w:w="1071" w:type="dxa"/>
          </w:tcPr>
          <w:p w14:paraId="7994F5ED" w14:textId="69FF7A15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12</w:t>
            </w:r>
          </w:p>
        </w:tc>
        <w:tc>
          <w:tcPr>
            <w:tcW w:w="1988" w:type="dxa"/>
          </w:tcPr>
          <w:p w14:paraId="62AB8706" w14:textId="08FB5DFC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6</w:t>
            </w:r>
          </w:p>
        </w:tc>
        <w:tc>
          <w:tcPr>
            <w:tcW w:w="1939" w:type="dxa"/>
          </w:tcPr>
          <w:p w14:paraId="6967C9D1" w14:textId="2E5144AB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</w:t>
            </w:r>
          </w:p>
        </w:tc>
      </w:tr>
      <w:tr w:rsidR="00986A71" w:rsidRPr="005B2948" w14:paraId="0503A0F1" w14:textId="77777777" w:rsidTr="00693CF2">
        <w:trPr>
          <w:tblCellSpacing w:w="15" w:type="dxa"/>
        </w:trPr>
        <w:tc>
          <w:tcPr>
            <w:tcW w:w="702" w:type="dxa"/>
          </w:tcPr>
          <w:p w14:paraId="2291A683" w14:textId="77777777" w:rsidR="00986A71" w:rsidRPr="005B2948" w:rsidRDefault="00986A71" w:rsidP="00986A71">
            <w:pPr>
              <w:pStyle w:val="p39"/>
              <w:spacing w:before="0" w:beforeAutospacing="0" w:after="0" w:afterAutospacing="0" w:line="23" w:lineRule="atLeast"/>
              <w:rPr>
                <w:rStyle w:val="s2"/>
              </w:rPr>
            </w:pPr>
          </w:p>
        </w:tc>
        <w:tc>
          <w:tcPr>
            <w:tcW w:w="3187" w:type="dxa"/>
          </w:tcPr>
          <w:p w14:paraId="48ADBEF0" w14:textId="5D1252CD" w:rsidR="00986A71" w:rsidRPr="005B2948" w:rsidRDefault="00986A71" w:rsidP="00986A71">
            <w:pPr>
              <w:pStyle w:val="p28"/>
              <w:spacing w:before="0" w:beforeAutospacing="0" w:after="0" w:afterAutospacing="0" w:line="23" w:lineRule="atLeast"/>
              <w:rPr>
                <w:bCs/>
              </w:rPr>
            </w:pPr>
            <w:r w:rsidRPr="005B2948">
              <w:rPr>
                <w:b/>
                <w:bCs/>
              </w:rPr>
              <w:t>Всего</w:t>
            </w:r>
          </w:p>
        </w:tc>
        <w:tc>
          <w:tcPr>
            <w:tcW w:w="1104" w:type="dxa"/>
          </w:tcPr>
          <w:p w14:paraId="4C82E4BD" w14:textId="596776B1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  <w:rPr>
                <w:b/>
                <w:bCs/>
              </w:rPr>
            </w:pPr>
            <w:r w:rsidRPr="005B2948">
              <w:rPr>
                <w:b/>
                <w:bCs/>
              </w:rPr>
              <w:t>34</w:t>
            </w:r>
          </w:p>
        </w:tc>
        <w:tc>
          <w:tcPr>
            <w:tcW w:w="1071" w:type="dxa"/>
          </w:tcPr>
          <w:p w14:paraId="548E018C" w14:textId="476BE4CE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20</w:t>
            </w:r>
          </w:p>
        </w:tc>
        <w:tc>
          <w:tcPr>
            <w:tcW w:w="1988" w:type="dxa"/>
          </w:tcPr>
          <w:p w14:paraId="66DE3E5C" w14:textId="50230658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10</w:t>
            </w:r>
          </w:p>
        </w:tc>
        <w:tc>
          <w:tcPr>
            <w:tcW w:w="1939" w:type="dxa"/>
          </w:tcPr>
          <w:p w14:paraId="770B3BD7" w14:textId="6AB740A6" w:rsidR="00986A71" w:rsidRPr="005B2948" w:rsidRDefault="00F257F4" w:rsidP="00986A71">
            <w:pPr>
              <w:pStyle w:val="p39"/>
              <w:spacing w:before="0" w:beforeAutospacing="0" w:after="0" w:afterAutospacing="0" w:line="23" w:lineRule="atLeast"/>
              <w:ind w:firstLine="14"/>
              <w:jc w:val="center"/>
            </w:pPr>
            <w:r w:rsidRPr="005B2948">
              <w:t>4</w:t>
            </w:r>
          </w:p>
        </w:tc>
      </w:tr>
    </w:tbl>
    <w:p w14:paraId="7741FE83" w14:textId="77777777" w:rsidR="00215E38" w:rsidRPr="005B2948" w:rsidRDefault="00215E38" w:rsidP="00215E38">
      <w:pPr>
        <w:spacing w:after="0" w:line="23" w:lineRule="atLeast"/>
        <w:ind w:firstLine="567"/>
        <w:rPr>
          <w:rFonts w:ascii="Times New Roman" w:hAnsi="Times New Roman"/>
          <w:sz w:val="28"/>
          <w:szCs w:val="28"/>
        </w:rPr>
      </w:pPr>
    </w:p>
    <w:p w14:paraId="39CDD3F0" w14:textId="77777777" w:rsidR="00215E38" w:rsidRPr="005B2948" w:rsidRDefault="00215E38" w:rsidP="00215E38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B168E3" w14:textId="77777777" w:rsidR="00215E38" w:rsidRPr="005B2948" w:rsidRDefault="00215E38" w:rsidP="00215E38">
      <w:pPr>
        <w:spacing w:after="0" w:line="23" w:lineRule="atLeast"/>
        <w:ind w:firstLine="567"/>
        <w:rPr>
          <w:rFonts w:ascii="Times New Roman" w:hAnsi="Times New Roman"/>
          <w:sz w:val="28"/>
          <w:szCs w:val="28"/>
        </w:rPr>
      </w:pPr>
    </w:p>
    <w:p w14:paraId="38E2245C" w14:textId="77777777" w:rsidR="00215E38" w:rsidRPr="005B2948" w:rsidRDefault="00215E38" w:rsidP="003611AF">
      <w:pPr>
        <w:suppressAutoHyphens/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15E38" w:rsidRPr="005B2948" w:rsidSect="003611AF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E8A2" w14:textId="77777777" w:rsidR="00E56E0D" w:rsidRDefault="00E56E0D" w:rsidP="009377D1">
      <w:pPr>
        <w:spacing w:after="0" w:line="240" w:lineRule="auto"/>
      </w:pPr>
      <w:r>
        <w:separator/>
      </w:r>
    </w:p>
  </w:endnote>
  <w:endnote w:type="continuationSeparator" w:id="0">
    <w:p w14:paraId="0C4BD668" w14:textId="77777777" w:rsidR="00E56E0D" w:rsidRDefault="00E56E0D" w:rsidP="009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4351" w14:textId="77777777" w:rsidR="00E56E0D" w:rsidRDefault="00E56E0D" w:rsidP="009377D1">
      <w:pPr>
        <w:spacing w:after="0" w:line="240" w:lineRule="auto"/>
      </w:pPr>
      <w:r>
        <w:separator/>
      </w:r>
    </w:p>
  </w:footnote>
  <w:footnote w:type="continuationSeparator" w:id="0">
    <w:p w14:paraId="2A54C176" w14:textId="77777777" w:rsidR="00E56E0D" w:rsidRDefault="00E56E0D" w:rsidP="0093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8898" w14:textId="77777777" w:rsidR="005E33F6" w:rsidRDefault="005E33F6">
    <w:pPr>
      <w:spacing w:after="0" w:line="259" w:lineRule="auto"/>
      <w:ind w:left="36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761" w14:textId="2A641CA9" w:rsidR="005E33F6" w:rsidRDefault="005E33F6" w:rsidP="003611AF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D40F" w14:textId="77777777" w:rsidR="005E33F6" w:rsidRDefault="005E33F6">
    <w:pPr>
      <w:spacing w:after="0" w:line="259" w:lineRule="auto"/>
      <w:ind w:left="36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727"/>
    <w:multiLevelType w:val="multilevel"/>
    <w:tmpl w:val="736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6C48C5"/>
    <w:multiLevelType w:val="hybridMultilevel"/>
    <w:tmpl w:val="B68A635C"/>
    <w:lvl w:ilvl="0" w:tplc="7F24281A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80F08"/>
    <w:multiLevelType w:val="hybridMultilevel"/>
    <w:tmpl w:val="C346F24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2F451A"/>
    <w:multiLevelType w:val="multilevel"/>
    <w:tmpl w:val="9ED6F51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 w15:restartNumberingAfterBreak="0">
    <w:nsid w:val="36353F45"/>
    <w:multiLevelType w:val="multilevel"/>
    <w:tmpl w:val="1AB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8355B"/>
    <w:multiLevelType w:val="multilevel"/>
    <w:tmpl w:val="536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86"/>
    <w:rsid w:val="00004224"/>
    <w:rsid w:val="00045DF3"/>
    <w:rsid w:val="0005343C"/>
    <w:rsid w:val="000748F0"/>
    <w:rsid w:val="00085ECD"/>
    <w:rsid w:val="00095FDC"/>
    <w:rsid w:val="000B0672"/>
    <w:rsid w:val="000D3825"/>
    <w:rsid w:val="0011744D"/>
    <w:rsid w:val="00120487"/>
    <w:rsid w:val="0014245C"/>
    <w:rsid w:val="0017549A"/>
    <w:rsid w:val="001B78A9"/>
    <w:rsid w:val="001B7FDF"/>
    <w:rsid w:val="001C4A4F"/>
    <w:rsid w:val="00201F87"/>
    <w:rsid w:val="0020697E"/>
    <w:rsid w:val="00215E38"/>
    <w:rsid w:val="00243ADE"/>
    <w:rsid w:val="0025406C"/>
    <w:rsid w:val="00272C34"/>
    <w:rsid w:val="00275186"/>
    <w:rsid w:val="002B121D"/>
    <w:rsid w:val="002B4286"/>
    <w:rsid w:val="002E2840"/>
    <w:rsid w:val="0030715F"/>
    <w:rsid w:val="00313AF0"/>
    <w:rsid w:val="003306B6"/>
    <w:rsid w:val="003611AF"/>
    <w:rsid w:val="00394260"/>
    <w:rsid w:val="003948EC"/>
    <w:rsid w:val="003C5370"/>
    <w:rsid w:val="004124DC"/>
    <w:rsid w:val="004A10B1"/>
    <w:rsid w:val="004A3593"/>
    <w:rsid w:val="004A5E18"/>
    <w:rsid w:val="004B44B8"/>
    <w:rsid w:val="004C1182"/>
    <w:rsid w:val="004C775E"/>
    <w:rsid w:val="004D4923"/>
    <w:rsid w:val="004E639F"/>
    <w:rsid w:val="00542BFE"/>
    <w:rsid w:val="005B2948"/>
    <w:rsid w:val="005C53D5"/>
    <w:rsid w:val="005D00C2"/>
    <w:rsid w:val="005D4252"/>
    <w:rsid w:val="005D6800"/>
    <w:rsid w:val="005E33F6"/>
    <w:rsid w:val="005F4C37"/>
    <w:rsid w:val="005F5C3A"/>
    <w:rsid w:val="0060545B"/>
    <w:rsid w:val="00651278"/>
    <w:rsid w:val="006D50F8"/>
    <w:rsid w:val="00706D88"/>
    <w:rsid w:val="0072215B"/>
    <w:rsid w:val="00746573"/>
    <w:rsid w:val="007800C3"/>
    <w:rsid w:val="00786FD0"/>
    <w:rsid w:val="007B1FAE"/>
    <w:rsid w:val="007C22AF"/>
    <w:rsid w:val="007E6A08"/>
    <w:rsid w:val="007F7FE0"/>
    <w:rsid w:val="008D7681"/>
    <w:rsid w:val="0092334B"/>
    <w:rsid w:val="009253E2"/>
    <w:rsid w:val="009261E1"/>
    <w:rsid w:val="009377D1"/>
    <w:rsid w:val="00975AF3"/>
    <w:rsid w:val="00986A71"/>
    <w:rsid w:val="00991E6F"/>
    <w:rsid w:val="009B135D"/>
    <w:rsid w:val="009B64AA"/>
    <w:rsid w:val="009C2209"/>
    <w:rsid w:val="009C64F8"/>
    <w:rsid w:val="009D1BB2"/>
    <w:rsid w:val="009E664D"/>
    <w:rsid w:val="009F2D67"/>
    <w:rsid w:val="00A069BD"/>
    <w:rsid w:val="00A1726F"/>
    <w:rsid w:val="00A221B8"/>
    <w:rsid w:val="00A320EA"/>
    <w:rsid w:val="00A4466A"/>
    <w:rsid w:val="00A66686"/>
    <w:rsid w:val="00A852AC"/>
    <w:rsid w:val="00A96752"/>
    <w:rsid w:val="00AF2D54"/>
    <w:rsid w:val="00AF6543"/>
    <w:rsid w:val="00B07420"/>
    <w:rsid w:val="00B17300"/>
    <w:rsid w:val="00B55258"/>
    <w:rsid w:val="00B66344"/>
    <w:rsid w:val="00B94FE0"/>
    <w:rsid w:val="00BC4977"/>
    <w:rsid w:val="00BE4C7B"/>
    <w:rsid w:val="00BF5D7A"/>
    <w:rsid w:val="00C137E8"/>
    <w:rsid w:val="00C33A92"/>
    <w:rsid w:val="00C51FB5"/>
    <w:rsid w:val="00C53F8E"/>
    <w:rsid w:val="00C667EC"/>
    <w:rsid w:val="00C85E9E"/>
    <w:rsid w:val="00C97735"/>
    <w:rsid w:val="00CB232A"/>
    <w:rsid w:val="00CC2F7E"/>
    <w:rsid w:val="00CC403E"/>
    <w:rsid w:val="00CC5C52"/>
    <w:rsid w:val="00CC6B9D"/>
    <w:rsid w:val="00CF0950"/>
    <w:rsid w:val="00D1157D"/>
    <w:rsid w:val="00D36814"/>
    <w:rsid w:val="00D431E2"/>
    <w:rsid w:val="00D450DD"/>
    <w:rsid w:val="00D576C5"/>
    <w:rsid w:val="00DD4DA5"/>
    <w:rsid w:val="00DD7FFB"/>
    <w:rsid w:val="00DE38DD"/>
    <w:rsid w:val="00E56E0D"/>
    <w:rsid w:val="00E7575A"/>
    <w:rsid w:val="00E8518A"/>
    <w:rsid w:val="00EB48F7"/>
    <w:rsid w:val="00F257F4"/>
    <w:rsid w:val="00F54C6F"/>
    <w:rsid w:val="00F65619"/>
    <w:rsid w:val="00F73989"/>
    <w:rsid w:val="00F84DD2"/>
    <w:rsid w:val="00FA70C7"/>
    <w:rsid w:val="00FC05A7"/>
    <w:rsid w:val="00FF340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F414D"/>
  <w15:docId w15:val="{066CB31D-C4B9-4AFD-BF44-12F9747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6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A66686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semiHidden/>
    <w:rsid w:val="00A66686"/>
    <w:pPr>
      <w:widowControl w:val="0"/>
      <w:autoSpaceDE w:val="0"/>
      <w:autoSpaceDN w:val="0"/>
      <w:adjustRightInd w:val="0"/>
      <w:spacing w:after="0" w:line="260" w:lineRule="auto"/>
      <w:ind w:firstLine="360"/>
      <w:jc w:val="both"/>
    </w:pPr>
    <w:rPr>
      <w:rFonts w:ascii="Times New Roman" w:eastAsia="Times New Roman" w:hAnsi="Times New Roman"/>
      <w:sz w:val="24"/>
      <w:szCs w:val="16"/>
    </w:rPr>
  </w:style>
  <w:style w:type="character" w:customStyle="1" w:styleId="a4">
    <w:name w:val="Основной текст с отступом Знак"/>
    <w:link w:val="a3"/>
    <w:semiHidden/>
    <w:rsid w:val="00A66686"/>
    <w:rPr>
      <w:rFonts w:ascii="Times New Roman" w:eastAsia="Times New Roman" w:hAnsi="Times New Roman" w:cs="Times New Roman"/>
      <w:sz w:val="24"/>
      <w:szCs w:val="16"/>
    </w:rPr>
  </w:style>
  <w:style w:type="paragraph" w:styleId="21">
    <w:name w:val="Body Text Indent 2"/>
    <w:basedOn w:val="a"/>
    <w:link w:val="22"/>
    <w:semiHidden/>
    <w:rsid w:val="00A66686"/>
    <w:pPr>
      <w:widowControl w:val="0"/>
      <w:autoSpaceDE w:val="0"/>
      <w:autoSpaceDN w:val="0"/>
      <w:adjustRightInd w:val="0"/>
      <w:spacing w:after="0" w:line="260" w:lineRule="auto"/>
      <w:ind w:left="40" w:firstLine="420"/>
    </w:pPr>
    <w:rPr>
      <w:rFonts w:ascii="Times New Roman" w:eastAsia="Times New Roman" w:hAnsi="Times New Roman"/>
      <w:sz w:val="24"/>
      <w:szCs w:val="16"/>
    </w:rPr>
  </w:style>
  <w:style w:type="character" w:customStyle="1" w:styleId="22">
    <w:name w:val="Основной текст с отступом 2 Знак"/>
    <w:link w:val="21"/>
    <w:semiHidden/>
    <w:rsid w:val="00A66686"/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Обычный (веб)1"/>
    <w:basedOn w:val="a"/>
    <w:rsid w:val="00A66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азвание1"/>
    <w:basedOn w:val="a"/>
    <w:link w:val="a5"/>
    <w:qFormat/>
    <w:rsid w:val="00A666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Название Знак"/>
    <w:link w:val="10"/>
    <w:rsid w:val="00A6668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66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668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66686"/>
    <w:pPr>
      <w:spacing w:after="0"/>
      <w:ind w:left="720"/>
      <w:contextualSpacing/>
      <w:jc w:val="right"/>
    </w:pPr>
  </w:style>
  <w:style w:type="paragraph" w:styleId="a9">
    <w:name w:val="Body Text"/>
    <w:basedOn w:val="a"/>
    <w:link w:val="aa"/>
    <w:uiPriority w:val="99"/>
    <w:unhideWhenUsed/>
    <w:rsid w:val="00A66686"/>
    <w:pPr>
      <w:spacing w:after="120"/>
    </w:pPr>
  </w:style>
  <w:style w:type="character" w:customStyle="1" w:styleId="aa">
    <w:name w:val="Основной текст Знак"/>
    <w:link w:val="a9"/>
    <w:uiPriority w:val="99"/>
    <w:rsid w:val="00A66686"/>
    <w:rPr>
      <w:rFonts w:ascii="Calibri" w:eastAsia="Calibri" w:hAnsi="Calibri" w:cs="Times New Roman"/>
    </w:rPr>
  </w:style>
  <w:style w:type="paragraph" w:customStyle="1" w:styleId="rptxt1">
    <w:name w:val="rp_txt1"/>
    <w:basedOn w:val="a"/>
    <w:rsid w:val="00A66686"/>
    <w:pPr>
      <w:suppressAutoHyphens/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FR2">
    <w:name w:val="FR2"/>
    <w:rsid w:val="00A66686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A6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668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39"/>
    <w:rsid w:val="00B5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C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BC497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E66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Grid">
    <w:name w:val="TableGrid"/>
    <w:rsid w:val="009E66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67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5F5C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215E38"/>
  </w:style>
  <w:style w:type="character" w:customStyle="1" w:styleId="s1">
    <w:name w:val="s1"/>
    <w:basedOn w:val="a0"/>
    <w:rsid w:val="00215E38"/>
  </w:style>
  <w:style w:type="paragraph" w:customStyle="1" w:styleId="p28">
    <w:name w:val="p28"/>
    <w:basedOn w:val="a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p38">
    <w:name w:val="p38"/>
    <w:basedOn w:val="a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p39">
    <w:name w:val="p39"/>
    <w:basedOn w:val="a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Зам директора по УВР</cp:lastModifiedBy>
  <cp:revision>46</cp:revision>
  <dcterms:created xsi:type="dcterms:W3CDTF">2019-09-16T18:57:00Z</dcterms:created>
  <dcterms:modified xsi:type="dcterms:W3CDTF">2021-11-06T09:11:00Z</dcterms:modified>
</cp:coreProperties>
</file>