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3378" w14:textId="4281D2FA" w:rsidR="008E7F8B" w:rsidRPr="002F225C" w:rsidRDefault="008E7F8B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987968B" w14:textId="31A6FE2E" w:rsidR="00066DDE" w:rsidRPr="002F225C" w:rsidRDefault="00066DDE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6E720094" w14:textId="268D0DC0" w:rsidR="00066DDE" w:rsidRPr="002F225C" w:rsidRDefault="00066DDE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C554C74" w14:textId="3F62BF7A" w:rsidR="00066DDE" w:rsidRPr="002F225C" w:rsidRDefault="00066DDE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A589425" w14:textId="43382DB4" w:rsidR="00066DDE" w:rsidRPr="002F225C" w:rsidRDefault="00066DDE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5D3E1932" w14:textId="325985F5" w:rsidR="00066DDE" w:rsidRPr="002F225C" w:rsidRDefault="00066DDE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2F74C5F9" w14:textId="2DDB9D40" w:rsidR="00066DDE" w:rsidRPr="002F225C" w:rsidRDefault="00066DDE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5D2C7824" w14:textId="0E09D965" w:rsidR="00066DDE" w:rsidRPr="002F225C" w:rsidRDefault="00066DDE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2AE5A2C7" w14:textId="46A270C7" w:rsidR="00066DDE" w:rsidRPr="002F225C" w:rsidRDefault="00066DDE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60CD5CE1" w14:textId="417114BB" w:rsidR="00066DDE" w:rsidRPr="002F225C" w:rsidRDefault="00066DDE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2A35207A" w14:textId="77777777" w:rsidR="00066DDE" w:rsidRPr="002F225C" w:rsidRDefault="00066DDE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56573518" w14:textId="77777777" w:rsidR="008E7F8B" w:rsidRPr="002F225C" w:rsidRDefault="008E7F8B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6A9CC3E4" w14:textId="77777777" w:rsidR="008E7F8B" w:rsidRPr="002F225C" w:rsidRDefault="00FC719F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</w:t>
      </w:r>
    </w:p>
    <w:p w14:paraId="1B13EA6E" w14:textId="77777777" w:rsidR="008E7F8B" w:rsidRPr="002F225C" w:rsidRDefault="00FC719F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</w:t>
      </w:r>
    </w:p>
    <w:p w14:paraId="66154750" w14:textId="77777777" w:rsidR="008E7F8B" w:rsidRPr="002F225C" w:rsidRDefault="008E7F8B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595DC198" w14:textId="77777777" w:rsidR="008E7F8B" w:rsidRPr="002F225C" w:rsidRDefault="008E7F8B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7CD8D5E2" w14:textId="77777777" w:rsidR="008E7F8B" w:rsidRPr="002F225C" w:rsidRDefault="00FC719F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sz w:val="32"/>
          <w:szCs w:val="3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b/>
          <w:bCs/>
          <w:sz w:val="32"/>
          <w:szCs w:val="3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УЧЕБНЫЙ ПЛАН</w:t>
      </w:r>
    </w:p>
    <w:p w14:paraId="25922DFF" w14:textId="77777777" w:rsidR="008E7F8B" w:rsidRPr="002F225C" w:rsidRDefault="00FC719F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sz w:val="32"/>
          <w:szCs w:val="3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b/>
          <w:bCs/>
          <w:sz w:val="32"/>
          <w:szCs w:val="3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общеобразовательной школы</w:t>
      </w:r>
    </w:p>
    <w:p w14:paraId="73FB62E1" w14:textId="633ABBED" w:rsidR="008E7F8B" w:rsidRPr="002F225C" w:rsidRDefault="00305AD2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sz w:val="32"/>
          <w:szCs w:val="3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b/>
          <w:bCs/>
          <w:sz w:val="32"/>
          <w:szCs w:val="3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при Посольстве</w:t>
      </w:r>
      <w:r w:rsidR="00FC719F" w:rsidRPr="002F225C">
        <w:rPr>
          <w:rFonts w:cs="Arial Unicode MS"/>
          <w:b/>
          <w:bCs/>
          <w:sz w:val="32"/>
          <w:szCs w:val="3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России в Израиле</w:t>
      </w:r>
    </w:p>
    <w:p w14:paraId="0E0D4A60" w14:textId="5C6DD139" w:rsidR="008E7F8B" w:rsidRPr="002F225C" w:rsidRDefault="00FC719F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sz w:val="32"/>
          <w:szCs w:val="3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b/>
          <w:bCs/>
          <w:sz w:val="32"/>
          <w:szCs w:val="3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 202</w:t>
      </w:r>
      <w:r w:rsidR="00066DDE" w:rsidRPr="002F225C">
        <w:rPr>
          <w:rFonts w:cs="Arial Unicode MS"/>
          <w:b/>
          <w:bCs/>
          <w:sz w:val="32"/>
          <w:szCs w:val="3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2F225C">
        <w:rPr>
          <w:rFonts w:cs="Arial Unicode MS"/>
          <w:b/>
          <w:bCs/>
          <w:sz w:val="32"/>
          <w:szCs w:val="3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-202</w:t>
      </w:r>
      <w:r w:rsidR="00066DDE" w:rsidRPr="002F225C">
        <w:rPr>
          <w:rFonts w:cs="Arial Unicode MS"/>
          <w:b/>
          <w:bCs/>
          <w:sz w:val="32"/>
          <w:szCs w:val="3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2F225C">
        <w:rPr>
          <w:rFonts w:cs="Arial Unicode MS"/>
          <w:b/>
          <w:bCs/>
          <w:sz w:val="32"/>
          <w:szCs w:val="3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учебный год</w:t>
      </w:r>
    </w:p>
    <w:p w14:paraId="2EEB0970" w14:textId="77777777" w:rsidR="008E7F8B" w:rsidRPr="002F225C" w:rsidRDefault="008E7F8B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sz w:val="32"/>
          <w:szCs w:val="3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9D5C8E2" w14:textId="77777777" w:rsidR="008E7F8B" w:rsidRPr="002F225C" w:rsidRDefault="008E7F8B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69884C9B" w14:textId="77777777" w:rsidR="008E7F8B" w:rsidRPr="002F225C" w:rsidRDefault="00FC719F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</w:t>
      </w:r>
    </w:p>
    <w:p w14:paraId="2CEFD397" w14:textId="77777777" w:rsidR="008E7F8B" w:rsidRPr="002F225C" w:rsidRDefault="00FC719F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712"/>
        <w:ind w:right="200"/>
        <w:jc w:val="center"/>
        <w:rPr>
          <w:rFonts w:eastAsia="Times New Roman"/>
          <w:b/>
          <w:bCs/>
          <w:sz w:val="32"/>
          <w:szCs w:val="3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b/>
          <w:bCs/>
          <w:sz w:val="32"/>
          <w:szCs w:val="3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     СРЕДНЕЕ ОБЩЕЕ ОБРАЗОВАНИЕ</w:t>
      </w:r>
    </w:p>
    <w:p w14:paraId="0795164F" w14:textId="77777777" w:rsidR="008E7F8B" w:rsidRPr="002F225C" w:rsidRDefault="008E7F8B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7D858EFD" w14:textId="77777777" w:rsidR="008E7F8B" w:rsidRPr="002F225C" w:rsidRDefault="008E7F8B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7CB8C41" w14:textId="77777777" w:rsidR="008E7F8B" w:rsidRPr="002F225C" w:rsidRDefault="008E7F8B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26D05555" w14:textId="77777777" w:rsidR="008E7F8B" w:rsidRPr="002F225C" w:rsidRDefault="008E7F8B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21666ECE" w14:textId="77777777" w:rsidR="008E7F8B" w:rsidRPr="002F225C" w:rsidRDefault="008E7F8B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71B58EE7" w14:textId="77777777" w:rsidR="008E7F8B" w:rsidRPr="002F225C" w:rsidRDefault="008E7F8B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5D382B5A" w14:textId="77777777" w:rsidR="008E7F8B" w:rsidRPr="002F225C" w:rsidRDefault="008E7F8B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center"/>
        <w:rPr>
          <w:rFonts w:eastAsia="Times New Roman"/>
          <w:b/>
          <w:bCs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EE40A37" w14:textId="77777777" w:rsidR="008E7F8B" w:rsidRPr="002F225C" w:rsidRDefault="008E7F8B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center"/>
        <w:rPr>
          <w:rFonts w:eastAsia="Times New Roman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1D68B6C0" w14:textId="77777777" w:rsidR="008E7F8B" w:rsidRPr="002F225C" w:rsidRDefault="008E7F8B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center"/>
        <w:rPr>
          <w:rFonts w:eastAsia="Times New Roman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5537A443" w14:textId="77777777" w:rsidR="008E7F8B" w:rsidRPr="002F225C" w:rsidRDefault="008E7F8B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center"/>
        <w:rPr>
          <w:rFonts w:eastAsia="Times New Roman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B648E73" w14:textId="532BBA4B" w:rsidR="00EF2E4D" w:rsidRPr="002F225C" w:rsidRDefault="00EF2E4D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eastAsia="Times New Roman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F969E25" w14:textId="603DD58B" w:rsidR="00066DDE" w:rsidRPr="002F225C" w:rsidRDefault="00066DDE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eastAsia="Times New Roman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F36291C" w14:textId="1BD3FB6E" w:rsidR="00066DDE" w:rsidRPr="002F225C" w:rsidRDefault="00066DDE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eastAsia="Times New Roman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2E615FC9" w14:textId="68A47E08" w:rsidR="00066DDE" w:rsidRPr="002F225C" w:rsidRDefault="00066DDE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eastAsia="Times New Roman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28209CC7" w14:textId="77777777" w:rsidR="00066DDE" w:rsidRPr="002F225C" w:rsidRDefault="00066DDE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eastAsia="Times New Roman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5E136A0D" w14:textId="77777777" w:rsidR="00B6250B" w:rsidRPr="002F225C" w:rsidRDefault="00B6250B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center"/>
        <w:rPr>
          <w:rFonts w:eastAsia="Times New Roman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3421464" w14:textId="77777777" w:rsidR="008E7F8B" w:rsidRPr="002F225C" w:rsidRDefault="00FC719F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center"/>
        <w:rPr>
          <w:rFonts w:eastAsia="Times New Roman"/>
          <w:b/>
          <w:bCs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b/>
          <w:bCs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г. Тель-Авив</w:t>
      </w:r>
    </w:p>
    <w:p w14:paraId="09150305" w14:textId="2E70CF90" w:rsidR="008E7F8B" w:rsidRPr="002F225C" w:rsidRDefault="00FC719F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center"/>
        <w:rPr>
          <w:rFonts w:eastAsia="Times New Roman"/>
          <w:b/>
          <w:bCs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b/>
          <w:bCs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202</w:t>
      </w:r>
      <w:r w:rsidR="00066DDE" w:rsidRPr="002F225C">
        <w:rPr>
          <w:rFonts w:cs="Arial Unicode MS"/>
          <w:b/>
          <w:bCs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2F225C">
        <w:rPr>
          <w:rFonts w:cs="Arial Unicode MS"/>
          <w:b/>
          <w:bCs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38392F1" w14:textId="77777777" w:rsidR="00154CE6" w:rsidRDefault="00154CE6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center"/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DCF076C" w14:textId="0F081112" w:rsidR="008E7F8B" w:rsidRPr="002F225C" w:rsidRDefault="00FC719F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center"/>
        <w:rPr>
          <w:rFonts w:ascii="Calibri" w:eastAsia="Calibri" w:hAnsi="Calibri" w:cs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ПОЯСНИТЕЛЬНАЯ ЗАПИСКА</w:t>
      </w:r>
    </w:p>
    <w:p w14:paraId="1A5C87CA" w14:textId="4BFDE259" w:rsidR="008E7F8B" w:rsidRPr="002F225C" w:rsidRDefault="00FC719F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ascii="Calibri" w:eastAsia="Calibri" w:hAnsi="Calibri" w:cs="Calibri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Учебный план общеобразовательной школы при Посольстве России в Израиле на 202</w:t>
      </w:r>
      <w:r w:rsidR="00066DDE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– 202</w:t>
      </w:r>
      <w:r w:rsidR="00066DDE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учебный год, реализующий ФГОС СОО, составлен на основании следующих документов:</w:t>
      </w:r>
    </w:p>
    <w:p w14:paraId="6AD203C8" w14:textId="6A41A41F" w:rsidR="008E7F8B" w:rsidRPr="002F225C" w:rsidRDefault="002F225C" w:rsidP="002F225C">
      <w:pPr>
        <w:numPr>
          <w:ilvl w:val="0"/>
          <w:numId w:val="2"/>
        </w:numPr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Федерального</w:t>
      </w:r>
      <w:r w:rsidR="00FC719F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Закон</w:t>
      </w:r>
      <w:r w:rsidR="004721B7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="00FC719F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РФ от 29.12.2012 г. № 273-ФЗ «Об образовании в Российской Федерации»; </w:t>
      </w:r>
    </w:p>
    <w:p w14:paraId="15E800BA" w14:textId="58B729A7" w:rsidR="008E7F8B" w:rsidRPr="002F225C" w:rsidRDefault="00FC719F" w:rsidP="002F225C">
      <w:pPr>
        <w:numPr>
          <w:ilvl w:val="0"/>
          <w:numId w:val="2"/>
        </w:numPr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Приказ</w:t>
      </w:r>
      <w:r w:rsidR="004721B7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Министерства образования и науки РФ от 17 мая 2012 г. № 413 "Об утверждении федерального государственного образовательного стандарта среднего общего образования» (с изменен</w:t>
      </w:r>
      <w:r w:rsidR="00066DDE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ями и дополнениями); </w:t>
      </w:r>
    </w:p>
    <w:p w14:paraId="007096CC" w14:textId="6D1CCB78" w:rsidR="008E7F8B" w:rsidRPr="002F225C" w:rsidRDefault="00FC719F" w:rsidP="002F225C">
      <w:pPr>
        <w:numPr>
          <w:ilvl w:val="0"/>
          <w:numId w:val="2"/>
        </w:numPr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Постановлен</w:t>
      </w:r>
      <w:r w:rsidR="004721B7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ия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молодежи»;</w:t>
      </w:r>
    </w:p>
    <w:p w14:paraId="7A55BE90" w14:textId="212CF390" w:rsidR="008E7F8B" w:rsidRPr="002F225C" w:rsidRDefault="00FC719F" w:rsidP="002F225C">
      <w:pPr>
        <w:numPr>
          <w:ilvl w:val="0"/>
          <w:numId w:val="2"/>
        </w:numPr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Примерн</w:t>
      </w:r>
      <w:r w:rsidR="004721B7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основн</w:t>
      </w:r>
      <w:r w:rsidR="004721B7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образовательн</w:t>
      </w:r>
      <w:r w:rsidR="004721B7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программ</w:t>
      </w:r>
      <w:r w:rsidR="004721B7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ы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среднего общего образования (Одобрена решением федерального учебно-методического объединения по общему образованию, протокол от 28.06.2016 г. № 2/16-з);</w:t>
      </w:r>
    </w:p>
    <w:p w14:paraId="467C8BD4" w14:textId="5488B1EE" w:rsidR="008E7F8B" w:rsidRPr="002F225C" w:rsidRDefault="00FC719F" w:rsidP="002F225C">
      <w:pPr>
        <w:numPr>
          <w:ilvl w:val="0"/>
          <w:numId w:val="2"/>
        </w:numPr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Приказ</w:t>
      </w:r>
      <w:r w:rsidR="004721B7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Министерства просвещения РФ от 28.08.2020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14:paraId="330D3096" w14:textId="1B1ED067" w:rsidR="008E7F8B" w:rsidRPr="002F225C" w:rsidRDefault="00FC719F" w:rsidP="002F225C">
      <w:pPr>
        <w:numPr>
          <w:ilvl w:val="0"/>
          <w:numId w:val="2"/>
        </w:numPr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Приказ</w:t>
      </w:r>
      <w:r w:rsidR="004721B7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Министерства иностранных дел </w:t>
      </w:r>
      <w:r w:rsidR="007B0A26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Российской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̆ Федерации от 24 июля 2020 г. № 11763 «Об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организациях».</w:t>
      </w:r>
    </w:p>
    <w:p w14:paraId="1C0DCBE7" w14:textId="77777777" w:rsidR="008E7F8B" w:rsidRPr="002C425B" w:rsidRDefault="008E7F8B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sz w:val="16"/>
          <w:szCs w:val="1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5854157D" w14:textId="2C17FCBB" w:rsidR="008E7F8B" w:rsidRPr="002F225C" w:rsidRDefault="00066DDE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25129D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Учебный</w:t>
      </w:r>
      <w:r w:rsidR="00385A87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план</w:t>
      </w:r>
      <w:r w:rsidR="00385A87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92317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среднего общего образования 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является одним из механизмов, обеспечивающих достижение обучающимися результатов </w:t>
      </w:r>
      <w:r w:rsidR="0025129D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основной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образовательной программы среднего общего образования (далее - ООП СОО) в соответствии с требованиями федерального государственного образовательного стандарта среднего общего образования (далее - ФГОС СОО), и отражает организационно-педагогические условия, необходимые для достижения результатов освоения ООП СОО в соответствии с требованиями ФГОС СОО, а также определяет перечень, трудоемкость, последовательность и распределение по периодам обучения (классам, годам) учебных предметов, курсов, дисциплин (</w:t>
      </w:r>
      <w:r w:rsidR="007A16FC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модулей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), практики, иных видов </w:t>
      </w:r>
      <w:r w:rsidR="007A16FC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учебной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деятельности и формы промежуточной аттестации обучающихся.</w:t>
      </w:r>
    </w:p>
    <w:p w14:paraId="541247F0" w14:textId="7DA930CA" w:rsidR="00066DDE" w:rsidRPr="002F225C" w:rsidRDefault="00FC719F" w:rsidP="002F225C">
      <w:pPr>
        <w:pStyle w:val="a5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F225C">
        <w:rPr>
          <w:rFonts w:ascii="Times New Roman" w:eastAsia="Times New Roman" w:hAnsi="Times New Roman" w:cs="Times New Roman"/>
          <w:color w:val="auto"/>
          <w:sz w:val="37"/>
          <w:szCs w:val="37"/>
        </w:rPr>
        <w:tab/>
      </w:r>
      <w:r w:rsidR="007A16FC" w:rsidRPr="002F225C">
        <w:rPr>
          <w:rFonts w:ascii="Times New Roman" w:hAnsi="Times New Roman"/>
          <w:color w:val="auto"/>
          <w:sz w:val="28"/>
          <w:szCs w:val="28"/>
        </w:rPr>
        <w:t>Учебный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год начинается 1 сентября. </w:t>
      </w:r>
      <w:r w:rsidR="007A16FC" w:rsidRPr="002F225C">
        <w:rPr>
          <w:rFonts w:ascii="Times New Roman" w:hAnsi="Times New Roman"/>
          <w:color w:val="auto"/>
          <w:sz w:val="28"/>
          <w:szCs w:val="28"/>
        </w:rPr>
        <w:t>Учебный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план предусматривает работу в режиме 5-дневной </w:t>
      </w:r>
      <w:r w:rsidR="007A16FC" w:rsidRPr="002F225C">
        <w:rPr>
          <w:rFonts w:ascii="Times New Roman" w:hAnsi="Times New Roman"/>
          <w:color w:val="auto"/>
          <w:sz w:val="28"/>
          <w:szCs w:val="28"/>
        </w:rPr>
        <w:t>учебной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недели. </w:t>
      </w:r>
    </w:p>
    <w:p w14:paraId="37EA43CE" w14:textId="5EC1B61C" w:rsidR="00066DDE" w:rsidRPr="002F225C" w:rsidRDefault="00FC719F" w:rsidP="002F225C">
      <w:pPr>
        <w:pStyle w:val="a5"/>
        <w:spacing w:before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225C">
        <w:rPr>
          <w:rFonts w:ascii="Times New Roman" w:hAnsi="Times New Roman"/>
          <w:color w:val="auto"/>
          <w:sz w:val="28"/>
          <w:szCs w:val="28"/>
        </w:rPr>
        <w:lastRenderedPageBreak/>
        <w:t xml:space="preserve">Продолжительность учебного года – 34 учебные недели. Продолжительность каникул в течение учебного года – не менее 30 календарных </w:t>
      </w:r>
      <w:r w:rsidR="00E9788D" w:rsidRPr="002F225C">
        <w:rPr>
          <w:rFonts w:ascii="Times New Roman" w:hAnsi="Times New Roman"/>
          <w:color w:val="auto"/>
          <w:sz w:val="28"/>
          <w:szCs w:val="28"/>
        </w:rPr>
        <w:t>дней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33A8EFC5" w14:textId="73033626" w:rsidR="00066DDE" w:rsidRPr="002F225C" w:rsidRDefault="00FC719F" w:rsidP="002F225C">
      <w:pPr>
        <w:pStyle w:val="a5"/>
        <w:spacing w:before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225C">
        <w:rPr>
          <w:rFonts w:ascii="Times New Roman" w:hAnsi="Times New Roman"/>
          <w:color w:val="auto"/>
          <w:sz w:val="28"/>
          <w:szCs w:val="28"/>
        </w:rPr>
        <w:t xml:space="preserve">Продолжительность урока составляет 40 минут. </w:t>
      </w:r>
    </w:p>
    <w:p w14:paraId="3EFF1DBD" w14:textId="5983FC27" w:rsidR="008E7F8B" w:rsidRPr="002F225C" w:rsidRDefault="00FC719F" w:rsidP="00256187">
      <w:pPr>
        <w:pStyle w:val="a5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25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Учебным планом предусматривается 2-летний срок освоения образовательных программ среднего общего образования, изучение предметов из </w:t>
      </w:r>
      <w:r w:rsidR="00E9788D" w:rsidRPr="002F225C">
        <w:rPr>
          <w:rFonts w:ascii="Times New Roman" w:hAnsi="Times New Roman"/>
          <w:color w:val="auto"/>
          <w:sz w:val="28"/>
          <w:szCs w:val="28"/>
        </w:rPr>
        <w:t>каждой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9788D" w:rsidRPr="002F225C">
        <w:rPr>
          <w:rFonts w:ascii="Times New Roman" w:hAnsi="Times New Roman"/>
          <w:color w:val="auto"/>
          <w:sz w:val="28"/>
          <w:szCs w:val="28"/>
        </w:rPr>
        <w:t>предметной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области, </w:t>
      </w:r>
      <w:r w:rsidR="00E9788D" w:rsidRPr="002F225C">
        <w:rPr>
          <w:rFonts w:ascii="Times New Roman" w:hAnsi="Times New Roman"/>
          <w:color w:val="auto"/>
          <w:sz w:val="28"/>
          <w:szCs w:val="28"/>
        </w:rPr>
        <w:t>определенной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ФГОС СОО. </w:t>
      </w:r>
    </w:p>
    <w:p w14:paraId="64091425" w14:textId="7B576413" w:rsidR="008E7F8B" w:rsidRPr="002F225C" w:rsidRDefault="001E4505" w:rsidP="00256187">
      <w:pPr>
        <w:pStyle w:val="a5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25C">
        <w:rPr>
          <w:rFonts w:ascii="Times New Roman" w:hAnsi="Times New Roman"/>
          <w:color w:val="auto"/>
          <w:sz w:val="28"/>
          <w:szCs w:val="28"/>
        </w:rPr>
        <w:t>Учебный</w:t>
      </w:r>
      <w:r w:rsidR="00FC719F" w:rsidRPr="002F225C">
        <w:rPr>
          <w:rFonts w:ascii="Times New Roman" w:hAnsi="Times New Roman"/>
          <w:color w:val="auto"/>
          <w:sz w:val="28"/>
          <w:szCs w:val="28"/>
        </w:rPr>
        <w:t xml:space="preserve"> план ФГОС СОО определяет</w:t>
      </w:r>
      <w:r w:rsidR="00F92317" w:rsidRPr="002F225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C719F" w:rsidRPr="002F225C">
        <w:rPr>
          <w:rFonts w:ascii="Times New Roman" w:hAnsi="Times New Roman"/>
          <w:color w:val="auto"/>
          <w:sz w:val="28"/>
          <w:szCs w:val="28"/>
        </w:rPr>
        <w:t>количество учебных занятий за 2 года на одного обучающегося - не менее 2170 часов и не более 2590 часов (не более 34 часов в неделю).</w:t>
      </w:r>
    </w:p>
    <w:p w14:paraId="4B56BC9D" w14:textId="48EDCF25" w:rsidR="008E7F8B" w:rsidRPr="002F225C" w:rsidRDefault="00FC719F" w:rsidP="00256187">
      <w:pPr>
        <w:pStyle w:val="a5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F225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Исходя из реальных научно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-методических, материально-технических возможностей, а также социального запроса родителей и </w:t>
      </w:r>
      <w:r w:rsidR="001E4505" w:rsidRPr="002F225C">
        <w:rPr>
          <w:rFonts w:ascii="Times New Roman" w:hAnsi="Times New Roman"/>
          <w:color w:val="auto"/>
          <w:sz w:val="28"/>
          <w:szCs w:val="28"/>
        </w:rPr>
        <w:t>обучающихся, школа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обеспечивает </w:t>
      </w:r>
      <w:r w:rsidR="001E4505" w:rsidRPr="002F225C">
        <w:rPr>
          <w:rFonts w:ascii="Times New Roman" w:hAnsi="Times New Roman"/>
          <w:color w:val="auto"/>
          <w:sz w:val="28"/>
          <w:szCs w:val="28"/>
        </w:rPr>
        <w:t>реализацию учебного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плана </w:t>
      </w:r>
      <w:r w:rsidRPr="002F225C">
        <w:rPr>
          <w:rFonts w:ascii="Times New Roman" w:hAnsi="Times New Roman"/>
          <w:b/>
          <w:bCs/>
          <w:color w:val="auto"/>
          <w:sz w:val="28"/>
          <w:szCs w:val="28"/>
        </w:rPr>
        <w:t>универсального профиля.</w:t>
      </w:r>
    </w:p>
    <w:p w14:paraId="598E9F76" w14:textId="77777777" w:rsidR="008E7F8B" w:rsidRPr="002F225C" w:rsidRDefault="00FC719F" w:rsidP="00256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Структура учебного плана среднего общего образования для универсального профиля обучения (ФГОС СОО) состоит из двух частей:</w:t>
      </w:r>
    </w:p>
    <w:p w14:paraId="4F885632" w14:textId="2FBC4BC0" w:rsidR="008E7F8B" w:rsidRPr="002F225C" w:rsidRDefault="00FC719F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обязательной части </w:t>
      </w:r>
      <w:r w:rsidR="004970D5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(60%) 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и части, формируемой </w:t>
      </w:r>
      <w:r w:rsidR="001E4505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участниками образовательных отношений</w:t>
      </w:r>
      <w:r w:rsidR="004970D5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(40%)</w:t>
      </w:r>
      <w:r w:rsidR="001E4505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предметов и курсов по выбору и общих для включения во все учебные планы учебных предметов. </w:t>
      </w:r>
    </w:p>
    <w:p w14:paraId="3C5F9E52" w14:textId="390120E3" w:rsidR="008E7F8B" w:rsidRPr="002F225C" w:rsidRDefault="00FC719F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Обязательная часть учебного плана представлена следующими предметными областями: «</w:t>
      </w:r>
      <w:r w:rsidR="001E4505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Русский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язык и литература», «Иностранные языки», «Математика и информатика»,</w:t>
      </w:r>
      <w:r w:rsidR="008E2E23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«Общественные науки», «Естественные науки», «Физическая культура, экология и основы безопасности жизнедеятельности».</w:t>
      </w:r>
    </w:p>
    <w:p w14:paraId="0EE6FA87" w14:textId="472D8982" w:rsidR="008E7F8B" w:rsidRPr="002F225C" w:rsidRDefault="00FC719F" w:rsidP="00871E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Обязательными для включения в </w:t>
      </w:r>
      <w:r w:rsidR="001E4505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учебный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план универсального профиля являются общие учебные предметы: «</w:t>
      </w:r>
      <w:r w:rsidR="001E4505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Русский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язык», «Литература», «</w:t>
      </w:r>
      <w:r w:rsidR="00BB3C0F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Иностранный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язык», «Математика: алгебра и начала математического анализа, геометрия», «История», «Физическая культура», «Основы безопасности жизнедеятельности», «Астрономия».</w:t>
      </w:r>
    </w:p>
    <w:p w14:paraId="4E25B820" w14:textId="150A2815" w:rsidR="008E7F8B" w:rsidRPr="002F225C" w:rsidRDefault="00FC719F" w:rsidP="00871E08">
      <w:pPr>
        <w:pStyle w:val="a5"/>
        <w:spacing w:before="0" w:line="240" w:lineRule="auto"/>
        <w:jc w:val="both"/>
        <w:rPr>
          <w:rFonts w:ascii="Times Roman" w:eastAsia="Times Roman" w:hAnsi="Times Roman" w:cs="Times Roman"/>
          <w:color w:val="auto"/>
          <w:sz w:val="28"/>
          <w:szCs w:val="28"/>
        </w:rPr>
      </w:pPr>
      <w:r w:rsidRPr="002F225C">
        <w:rPr>
          <w:rFonts w:ascii="Times New Roman" w:hAnsi="Times New Roman"/>
          <w:color w:val="auto"/>
          <w:sz w:val="28"/>
          <w:szCs w:val="28"/>
        </w:rPr>
        <w:t xml:space="preserve">Формирование учебного плана осуществляется из числа учебных предметов из следующих обязательных предметных </w:t>
      </w:r>
      <w:r w:rsidR="0008692F" w:rsidRPr="002F225C">
        <w:rPr>
          <w:rFonts w:ascii="Times New Roman" w:hAnsi="Times New Roman"/>
          <w:color w:val="auto"/>
          <w:sz w:val="28"/>
          <w:szCs w:val="28"/>
        </w:rPr>
        <w:t>областей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14:paraId="18158E7A" w14:textId="41B057E4" w:rsidR="008E7F8B" w:rsidRPr="002F225C" w:rsidRDefault="00FC719F" w:rsidP="00871E08">
      <w:pPr>
        <w:pStyle w:val="a5"/>
        <w:spacing w:before="0" w:line="240" w:lineRule="auto"/>
        <w:jc w:val="both"/>
        <w:rPr>
          <w:rFonts w:ascii="Times Roman" w:eastAsia="Times Roman" w:hAnsi="Times Roman" w:cs="Times Roman"/>
          <w:color w:val="auto"/>
          <w:sz w:val="28"/>
          <w:szCs w:val="28"/>
        </w:rPr>
      </w:pPr>
      <w:r w:rsidRPr="002F225C">
        <w:rPr>
          <w:rFonts w:ascii="Times Roman" w:hAnsi="Times Roman"/>
          <w:color w:val="auto"/>
          <w:sz w:val="28"/>
          <w:szCs w:val="28"/>
        </w:rPr>
        <w:t>-</w:t>
      </w:r>
      <w:r w:rsidR="008E2E23" w:rsidRPr="002F225C">
        <w:rPr>
          <w:rFonts w:ascii="Times Roman" w:hAnsi="Times Roman"/>
          <w:color w:val="auto"/>
          <w:sz w:val="28"/>
          <w:szCs w:val="28"/>
        </w:rPr>
        <w:t xml:space="preserve"> </w:t>
      </w:r>
      <w:r w:rsidRPr="002F225C">
        <w:rPr>
          <w:rFonts w:ascii="Times Roman" w:hAnsi="Times Roman"/>
          <w:color w:val="auto"/>
          <w:sz w:val="28"/>
          <w:szCs w:val="28"/>
        </w:rPr>
        <w:t>п</w:t>
      </w:r>
      <w:r w:rsidRPr="002F225C">
        <w:rPr>
          <w:rFonts w:ascii="Times New Roman" w:hAnsi="Times New Roman"/>
          <w:color w:val="auto"/>
          <w:sz w:val="28"/>
          <w:szCs w:val="28"/>
        </w:rPr>
        <w:t>редметная область «</w:t>
      </w:r>
      <w:r w:rsidR="0008692F" w:rsidRPr="002F225C">
        <w:rPr>
          <w:rFonts w:ascii="Times New Roman" w:hAnsi="Times New Roman"/>
          <w:color w:val="auto"/>
          <w:sz w:val="28"/>
          <w:szCs w:val="28"/>
        </w:rPr>
        <w:t>Русский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язык и литература», включающая учебные предметы: «</w:t>
      </w:r>
      <w:r w:rsidR="0008692F" w:rsidRPr="002F225C">
        <w:rPr>
          <w:rFonts w:ascii="Times New Roman" w:hAnsi="Times New Roman"/>
          <w:color w:val="auto"/>
          <w:sz w:val="28"/>
          <w:szCs w:val="28"/>
        </w:rPr>
        <w:t>Русский</w:t>
      </w:r>
      <w:r w:rsidR="0047534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F225C">
        <w:rPr>
          <w:rFonts w:ascii="Times New Roman" w:hAnsi="Times New Roman"/>
          <w:color w:val="auto"/>
          <w:sz w:val="28"/>
          <w:szCs w:val="28"/>
        </w:rPr>
        <w:t>язык» (базовый уровень), «Литература» (</w:t>
      </w:r>
      <w:r w:rsidR="0008692F" w:rsidRPr="002F225C">
        <w:rPr>
          <w:rFonts w:ascii="Times New Roman" w:hAnsi="Times New Roman"/>
          <w:color w:val="auto"/>
          <w:sz w:val="28"/>
          <w:szCs w:val="28"/>
        </w:rPr>
        <w:t>базовый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уровень); </w:t>
      </w:r>
    </w:p>
    <w:p w14:paraId="0E07928C" w14:textId="1F51D986" w:rsidR="008E7F8B" w:rsidRPr="002F225C" w:rsidRDefault="00FC719F" w:rsidP="00871E08">
      <w:pPr>
        <w:pStyle w:val="a5"/>
        <w:spacing w:before="0" w:line="240" w:lineRule="auto"/>
        <w:jc w:val="both"/>
        <w:rPr>
          <w:rFonts w:ascii="Times Roman" w:eastAsia="Times Roman" w:hAnsi="Times Roman" w:cs="Times Roman"/>
          <w:color w:val="auto"/>
          <w:sz w:val="28"/>
          <w:szCs w:val="28"/>
        </w:rPr>
      </w:pPr>
      <w:r w:rsidRPr="002F225C">
        <w:rPr>
          <w:rFonts w:ascii="Times Roman" w:hAnsi="Times Roman"/>
          <w:color w:val="auto"/>
          <w:sz w:val="28"/>
          <w:szCs w:val="28"/>
        </w:rPr>
        <w:t>-</w:t>
      </w:r>
      <w:r w:rsidR="008E2E23" w:rsidRPr="002F225C">
        <w:rPr>
          <w:rFonts w:ascii="Times Roman" w:hAnsi="Times Roman"/>
          <w:color w:val="auto"/>
          <w:sz w:val="28"/>
          <w:szCs w:val="28"/>
        </w:rPr>
        <w:t xml:space="preserve">  </w:t>
      </w:r>
      <w:r w:rsidRPr="002F225C">
        <w:rPr>
          <w:rFonts w:ascii="Times Roman" w:hAnsi="Times Roman"/>
          <w:color w:val="auto"/>
          <w:sz w:val="28"/>
          <w:szCs w:val="28"/>
        </w:rPr>
        <w:t>и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зучение содержания </w:t>
      </w:r>
      <w:r w:rsidR="0008692F" w:rsidRPr="002F225C">
        <w:rPr>
          <w:rFonts w:ascii="Times New Roman" w:hAnsi="Times New Roman"/>
          <w:color w:val="auto"/>
          <w:sz w:val="28"/>
          <w:szCs w:val="28"/>
        </w:rPr>
        <w:t>предметной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области «</w:t>
      </w:r>
      <w:r w:rsidR="0008692F" w:rsidRPr="002F225C">
        <w:rPr>
          <w:rFonts w:ascii="Times New Roman" w:hAnsi="Times New Roman"/>
          <w:color w:val="auto"/>
          <w:sz w:val="28"/>
          <w:szCs w:val="28"/>
        </w:rPr>
        <w:t>Родной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язык и родная литература» осуществляется в рамках </w:t>
      </w:r>
      <w:r w:rsidR="0008692F" w:rsidRPr="002F225C">
        <w:rPr>
          <w:rFonts w:ascii="Times New Roman" w:hAnsi="Times New Roman"/>
          <w:color w:val="auto"/>
          <w:sz w:val="28"/>
          <w:szCs w:val="28"/>
        </w:rPr>
        <w:t>предметной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области «</w:t>
      </w:r>
      <w:r w:rsidR="0008692F" w:rsidRPr="002F225C">
        <w:rPr>
          <w:rFonts w:ascii="Times New Roman" w:hAnsi="Times New Roman"/>
          <w:color w:val="auto"/>
          <w:sz w:val="28"/>
          <w:szCs w:val="28"/>
        </w:rPr>
        <w:t>Русский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язык и литература». </w:t>
      </w:r>
    </w:p>
    <w:p w14:paraId="538DCF7D" w14:textId="2354E4FE" w:rsidR="008E7F8B" w:rsidRPr="002F225C" w:rsidRDefault="00FC719F" w:rsidP="00871E08">
      <w:pPr>
        <w:pStyle w:val="a5"/>
        <w:spacing w:before="0" w:line="240" w:lineRule="auto"/>
        <w:jc w:val="both"/>
        <w:rPr>
          <w:rFonts w:ascii="Times Roman" w:eastAsia="Times Roman" w:hAnsi="Times Roman" w:cs="Times Roman"/>
          <w:color w:val="auto"/>
          <w:sz w:val="28"/>
          <w:szCs w:val="28"/>
        </w:rPr>
      </w:pPr>
      <w:r w:rsidRPr="002F225C">
        <w:rPr>
          <w:rFonts w:ascii="Times Roman" w:hAnsi="Times Roman"/>
          <w:color w:val="auto"/>
          <w:sz w:val="28"/>
          <w:szCs w:val="28"/>
        </w:rPr>
        <w:t>-</w:t>
      </w:r>
      <w:r w:rsidR="008E2E23" w:rsidRPr="002F225C">
        <w:rPr>
          <w:rFonts w:ascii="Times Roman" w:hAnsi="Times Roman"/>
          <w:color w:val="auto"/>
          <w:sz w:val="28"/>
          <w:szCs w:val="28"/>
        </w:rPr>
        <w:t xml:space="preserve"> </w:t>
      </w:r>
      <w:r w:rsidRPr="002F225C">
        <w:rPr>
          <w:rFonts w:ascii="Times Roman" w:hAnsi="Times Roman"/>
          <w:color w:val="auto"/>
          <w:sz w:val="28"/>
          <w:szCs w:val="28"/>
        </w:rPr>
        <w:t>п</w:t>
      </w:r>
      <w:r w:rsidRPr="002F225C">
        <w:rPr>
          <w:rFonts w:ascii="Times New Roman" w:hAnsi="Times New Roman"/>
          <w:color w:val="auto"/>
          <w:sz w:val="28"/>
          <w:szCs w:val="28"/>
        </w:rPr>
        <w:t>редметная область «Иностранные языки», включающая учебные предметы: «</w:t>
      </w:r>
      <w:r w:rsidR="0008692F" w:rsidRPr="002F225C">
        <w:rPr>
          <w:rFonts w:ascii="Times New Roman" w:hAnsi="Times New Roman"/>
          <w:color w:val="auto"/>
          <w:sz w:val="28"/>
          <w:szCs w:val="28"/>
        </w:rPr>
        <w:t>Иностранный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язык (</w:t>
      </w:r>
      <w:r w:rsidR="0008692F" w:rsidRPr="002F225C">
        <w:rPr>
          <w:rFonts w:ascii="Times New Roman" w:hAnsi="Times New Roman"/>
          <w:color w:val="auto"/>
          <w:sz w:val="28"/>
          <w:szCs w:val="28"/>
        </w:rPr>
        <w:t>английский</w:t>
      </w:r>
      <w:r w:rsidRPr="002F225C">
        <w:rPr>
          <w:rFonts w:ascii="Times New Roman" w:hAnsi="Times New Roman"/>
          <w:color w:val="auto"/>
          <w:sz w:val="28"/>
          <w:szCs w:val="28"/>
        </w:rPr>
        <w:t>)</w:t>
      </w:r>
      <w:r w:rsidRPr="002F225C">
        <w:rPr>
          <w:rFonts w:ascii="Times New Roman" w:hAnsi="Times New Roman"/>
          <w:color w:val="auto"/>
          <w:sz w:val="28"/>
          <w:szCs w:val="28"/>
          <w:lang w:val="it-IT"/>
        </w:rPr>
        <w:t xml:space="preserve">» 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(базовый уровень); </w:t>
      </w:r>
    </w:p>
    <w:p w14:paraId="025DC4F5" w14:textId="46D8046B" w:rsidR="008E7F8B" w:rsidRPr="002F225C" w:rsidRDefault="00FC719F" w:rsidP="00871E08">
      <w:pPr>
        <w:pStyle w:val="a5"/>
        <w:spacing w:before="0" w:line="240" w:lineRule="auto"/>
        <w:jc w:val="both"/>
        <w:rPr>
          <w:rFonts w:ascii="Times Roman" w:eastAsia="Times Roman" w:hAnsi="Times Roman" w:cs="Times Roman"/>
          <w:color w:val="auto"/>
          <w:sz w:val="28"/>
          <w:szCs w:val="28"/>
        </w:rPr>
      </w:pPr>
      <w:r w:rsidRPr="002F225C">
        <w:rPr>
          <w:rFonts w:ascii="Times Roman" w:hAnsi="Times Roman"/>
          <w:color w:val="auto"/>
          <w:sz w:val="28"/>
          <w:szCs w:val="28"/>
        </w:rPr>
        <w:t>-</w:t>
      </w:r>
      <w:r w:rsidR="008E2E23" w:rsidRPr="002F225C">
        <w:rPr>
          <w:rFonts w:ascii="Times Roman" w:hAnsi="Times Roman"/>
          <w:color w:val="auto"/>
          <w:sz w:val="28"/>
          <w:szCs w:val="28"/>
        </w:rPr>
        <w:t xml:space="preserve"> </w:t>
      </w:r>
      <w:r w:rsidRPr="002F225C">
        <w:rPr>
          <w:rFonts w:ascii="Times Roman" w:hAnsi="Times Roman"/>
          <w:color w:val="auto"/>
          <w:sz w:val="28"/>
          <w:szCs w:val="28"/>
        </w:rPr>
        <w:t>п</w:t>
      </w:r>
      <w:r w:rsidRPr="002F225C">
        <w:rPr>
          <w:rFonts w:ascii="Times New Roman" w:hAnsi="Times New Roman"/>
          <w:color w:val="auto"/>
          <w:sz w:val="28"/>
          <w:szCs w:val="28"/>
        </w:rPr>
        <w:t>редметная область «Общественные науки», включающая учебные предметы: «История» (</w:t>
      </w:r>
      <w:r w:rsidR="0008692F" w:rsidRPr="002F225C">
        <w:rPr>
          <w:rFonts w:ascii="Times New Roman" w:hAnsi="Times New Roman"/>
          <w:color w:val="auto"/>
          <w:sz w:val="28"/>
          <w:szCs w:val="28"/>
        </w:rPr>
        <w:t>базовый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уровень</w:t>
      </w:r>
      <w:r w:rsidRPr="002F225C">
        <w:rPr>
          <w:rFonts w:ascii="Times New Roman" w:hAnsi="Times New Roman"/>
          <w:color w:val="auto"/>
          <w:sz w:val="28"/>
          <w:szCs w:val="28"/>
          <w:lang w:val="it-IT"/>
        </w:rPr>
        <w:t xml:space="preserve">); </w:t>
      </w:r>
      <w:r w:rsidRPr="002F225C">
        <w:rPr>
          <w:rFonts w:ascii="Times New Roman" w:hAnsi="Times New Roman"/>
          <w:color w:val="auto"/>
          <w:sz w:val="28"/>
          <w:szCs w:val="28"/>
        </w:rPr>
        <w:t>«География» (</w:t>
      </w:r>
      <w:r w:rsidR="0008692F" w:rsidRPr="002F225C">
        <w:rPr>
          <w:rFonts w:ascii="Times New Roman" w:hAnsi="Times New Roman"/>
          <w:color w:val="auto"/>
          <w:sz w:val="28"/>
          <w:szCs w:val="28"/>
        </w:rPr>
        <w:t>базовый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уровень</w:t>
      </w:r>
      <w:r w:rsidRPr="002F225C">
        <w:rPr>
          <w:rFonts w:ascii="Times New Roman" w:hAnsi="Times New Roman"/>
          <w:color w:val="auto"/>
          <w:sz w:val="28"/>
          <w:szCs w:val="28"/>
          <w:lang w:val="it-IT"/>
        </w:rPr>
        <w:t xml:space="preserve">); </w:t>
      </w:r>
      <w:r w:rsidRPr="002F225C">
        <w:rPr>
          <w:rFonts w:ascii="Times New Roman" w:hAnsi="Times New Roman"/>
          <w:color w:val="auto"/>
          <w:sz w:val="28"/>
          <w:szCs w:val="28"/>
        </w:rPr>
        <w:t>«Обществознание» (</w:t>
      </w:r>
      <w:r w:rsidR="0008692F" w:rsidRPr="002F225C">
        <w:rPr>
          <w:rFonts w:ascii="Times New Roman" w:hAnsi="Times New Roman"/>
          <w:color w:val="auto"/>
          <w:sz w:val="28"/>
          <w:szCs w:val="28"/>
        </w:rPr>
        <w:t>базовый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уровень); </w:t>
      </w:r>
    </w:p>
    <w:p w14:paraId="6259969C" w14:textId="3265989F" w:rsidR="008E7F8B" w:rsidRPr="002F225C" w:rsidRDefault="00FC719F" w:rsidP="00871E08">
      <w:pPr>
        <w:pStyle w:val="a5"/>
        <w:spacing w:before="0" w:line="240" w:lineRule="auto"/>
        <w:jc w:val="both"/>
        <w:rPr>
          <w:rFonts w:ascii="Times Roman" w:eastAsia="Times Roman" w:hAnsi="Times Roman" w:cs="Times Roman"/>
          <w:color w:val="auto"/>
          <w:sz w:val="28"/>
          <w:szCs w:val="28"/>
        </w:rPr>
      </w:pPr>
      <w:r w:rsidRPr="002F225C">
        <w:rPr>
          <w:rFonts w:ascii="Times Roman" w:hAnsi="Times Roman"/>
          <w:color w:val="auto"/>
          <w:sz w:val="28"/>
          <w:szCs w:val="28"/>
        </w:rPr>
        <w:t>-</w:t>
      </w:r>
      <w:r w:rsidR="008E2E23" w:rsidRPr="002F225C">
        <w:rPr>
          <w:rFonts w:ascii="Times Roman" w:hAnsi="Times Roman"/>
          <w:color w:val="auto"/>
          <w:sz w:val="28"/>
          <w:szCs w:val="28"/>
        </w:rPr>
        <w:t xml:space="preserve"> </w:t>
      </w:r>
      <w:r w:rsidRPr="002F225C">
        <w:rPr>
          <w:rFonts w:ascii="Times Roman" w:hAnsi="Times Roman"/>
          <w:color w:val="auto"/>
          <w:sz w:val="28"/>
          <w:szCs w:val="28"/>
        </w:rPr>
        <w:t>п</w:t>
      </w:r>
      <w:r w:rsidRPr="002F225C">
        <w:rPr>
          <w:rFonts w:ascii="Times New Roman" w:hAnsi="Times New Roman"/>
          <w:color w:val="auto"/>
          <w:sz w:val="28"/>
          <w:szCs w:val="28"/>
        </w:rPr>
        <w:t>редметная область «Математика и информатика», включающая учебные предметы: «Математика» (</w:t>
      </w:r>
      <w:r w:rsidR="0008692F" w:rsidRPr="002F225C">
        <w:rPr>
          <w:rFonts w:ascii="Times New Roman" w:hAnsi="Times New Roman"/>
          <w:color w:val="auto"/>
          <w:sz w:val="28"/>
          <w:szCs w:val="28"/>
        </w:rPr>
        <w:t>базовый</w:t>
      </w:r>
      <w:r w:rsidR="0047534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F225C">
        <w:rPr>
          <w:rFonts w:ascii="Times New Roman" w:hAnsi="Times New Roman"/>
          <w:color w:val="auto"/>
          <w:sz w:val="28"/>
          <w:szCs w:val="28"/>
        </w:rPr>
        <w:t>уровень</w:t>
      </w:r>
      <w:r w:rsidRPr="002F225C">
        <w:rPr>
          <w:rFonts w:ascii="Times New Roman" w:hAnsi="Times New Roman"/>
          <w:color w:val="auto"/>
          <w:sz w:val="28"/>
          <w:szCs w:val="28"/>
          <w:lang w:val="it-IT"/>
        </w:rPr>
        <w:t xml:space="preserve">); </w:t>
      </w:r>
      <w:r w:rsidRPr="002F225C">
        <w:rPr>
          <w:rFonts w:ascii="Times New Roman" w:hAnsi="Times New Roman"/>
          <w:color w:val="auto"/>
          <w:sz w:val="28"/>
          <w:szCs w:val="28"/>
        </w:rPr>
        <w:t>«Информатика» (</w:t>
      </w:r>
      <w:r w:rsidR="0008692F" w:rsidRPr="002F225C">
        <w:rPr>
          <w:rFonts w:ascii="Times New Roman" w:hAnsi="Times New Roman"/>
          <w:color w:val="auto"/>
          <w:sz w:val="28"/>
          <w:szCs w:val="28"/>
        </w:rPr>
        <w:t>базовый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уровень). </w:t>
      </w:r>
    </w:p>
    <w:p w14:paraId="21F3D3F0" w14:textId="74464528" w:rsidR="008E7F8B" w:rsidRPr="002F225C" w:rsidRDefault="00FC719F" w:rsidP="00871E08">
      <w:pPr>
        <w:pStyle w:val="a5"/>
        <w:spacing w:before="0" w:line="240" w:lineRule="auto"/>
        <w:jc w:val="both"/>
        <w:rPr>
          <w:rFonts w:ascii="Times Roman" w:eastAsia="Times Roman" w:hAnsi="Times Roman" w:cs="Times Roman"/>
          <w:color w:val="auto"/>
          <w:sz w:val="28"/>
          <w:szCs w:val="28"/>
        </w:rPr>
      </w:pPr>
      <w:r w:rsidRPr="002F225C">
        <w:rPr>
          <w:rFonts w:ascii="Times Roman" w:hAnsi="Times Roman"/>
          <w:color w:val="auto"/>
          <w:sz w:val="28"/>
          <w:szCs w:val="28"/>
        </w:rPr>
        <w:t>- п</w:t>
      </w:r>
      <w:r w:rsidRPr="002F225C">
        <w:rPr>
          <w:rFonts w:ascii="Times New Roman" w:hAnsi="Times New Roman"/>
          <w:color w:val="auto"/>
          <w:sz w:val="28"/>
          <w:szCs w:val="28"/>
        </w:rPr>
        <w:t>редметная область «Естественные науки», включающая учебные предметы: «Физика» (</w:t>
      </w:r>
      <w:r w:rsidR="0008692F" w:rsidRPr="002F225C">
        <w:rPr>
          <w:rFonts w:ascii="Times New Roman" w:hAnsi="Times New Roman"/>
          <w:color w:val="auto"/>
          <w:sz w:val="28"/>
          <w:szCs w:val="28"/>
        </w:rPr>
        <w:t>базовый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уровень</w:t>
      </w:r>
      <w:r w:rsidRPr="002F225C">
        <w:rPr>
          <w:rFonts w:ascii="Times New Roman" w:hAnsi="Times New Roman"/>
          <w:color w:val="auto"/>
          <w:sz w:val="28"/>
          <w:szCs w:val="28"/>
          <w:lang w:val="it-IT"/>
        </w:rPr>
        <w:t xml:space="preserve">); </w:t>
      </w:r>
      <w:r w:rsidRPr="002F225C">
        <w:rPr>
          <w:rFonts w:ascii="Times New Roman" w:hAnsi="Times New Roman"/>
          <w:color w:val="auto"/>
          <w:sz w:val="28"/>
          <w:szCs w:val="28"/>
        </w:rPr>
        <w:t>«Химия» (</w:t>
      </w:r>
      <w:r w:rsidR="0008692F" w:rsidRPr="002F225C">
        <w:rPr>
          <w:rFonts w:ascii="Times New Roman" w:hAnsi="Times New Roman"/>
          <w:color w:val="auto"/>
          <w:sz w:val="28"/>
          <w:szCs w:val="28"/>
        </w:rPr>
        <w:t>базовы</w:t>
      </w:r>
      <w:r w:rsidR="00475345">
        <w:rPr>
          <w:rFonts w:ascii="Times New Roman" w:hAnsi="Times New Roman"/>
          <w:color w:val="auto"/>
          <w:sz w:val="28"/>
          <w:szCs w:val="28"/>
        </w:rPr>
        <w:t>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уровень</w:t>
      </w:r>
      <w:r w:rsidRPr="002F225C">
        <w:rPr>
          <w:rFonts w:ascii="Times New Roman" w:hAnsi="Times New Roman"/>
          <w:color w:val="auto"/>
          <w:sz w:val="28"/>
          <w:szCs w:val="28"/>
          <w:lang w:val="it-IT"/>
        </w:rPr>
        <w:t xml:space="preserve">); </w:t>
      </w:r>
      <w:r w:rsidRPr="002F225C">
        <w:rPr>
          <w:rFonts w:ascii="Times New Roman" w:hAnsi="Times New Roman"/>
          <w:color w:val="auto"/>
          <w:sz w:val="28"/>
          <w:szCs w:val="28"/>
        </w:rPr>
        <w:t>«Биология» (</w:t>
      </w:r>
      <w:r w:rsidR="0008692F" w:rsidRPr="002F225C">
        <w:rPr>
          <w:rFonts w:ascii="Times New Roman" w:hAnsi="Times New Roman"/>
          <w:color w:val="auto"/>
          <w:sz w:val="28"/>
          <w:szCs w:val="28"/>
        </w:rPr>
        <w:t>базовый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уровень), «Астрономия» (</w:t>
      </w:r>
      <w:r w:rsidR="0008692F" w:rsidRPr="002F225C">
        <w:rPr>
          <w:rFonts w:ascii="Times New Roman" w:hAnsi="Times New Roman"/>
          <w:color w:val="auto"/>
          <w:sz w:val="28"/>
          <w:szCs w:val="28"/>
        </w:rPr>
        <w:t>базовый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уровень). </w:t>
      </w:r>
    </w:p>
    <w:p w14:paraId="221672EF" w14:textId="555C9642" w:rsidR="008E7F8B" w:rsidRPr="002F225C" w:rsidRDefault="00FC719F" w:rsidP="00871E08">
      <w:pPr>
        <w:pStyle w:val="a5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25C">
        <w:rPr>
          <w:rFonts w:ascii="Times Roman" w:hAnsi="Times Roman"/>
          <w:color w:val="auto"/>
          <w:sz w:val="28"/>
          <w:szCs w:val="28"/>
        </w:rPr>
        <w:lastRenderedPageBreak/>
        <w:t>-</w:t>
      </w:r>
      <w:r w:rsidR="008E2E23" w:rsidRPr="002F225C">
        <w:rPr>
          <w:rFonts w:ascii="Times Roman" w:hAnsi="Times Roman"/>
          <w:color w:val="auto"/>
          <w:sz w:val="28"/>
          <w:szCs w:val="28"/>
        </w:rPr>
        <w:t xml:space="preserve"> </w:t>
      </w:r>
      <w:r w:rsidRPr="002F225C">
        <w:rPr>
          <w:rFonts w:ascii="Times Roman" w:hAnsi="Times Roman"/>
          <w:color w:val="auto"/>
          <w:sz w:val="28"/>
          <w:szCs w:val="28"/>
        </w:rPr>
        <w:t>п</w:t>
      </w:r>
      <w:r w:rsidRPr="002F225C">
        <w:rPr>
          <w:rFonts w:ascii="Times New Roman" w:hAnsi="Times New Roman"/>
          <w:color w:val="auto"/>
          <w:sz w:val="28"/>
          <w:szCs w:val="28"/>
        </w:rPr>
        <w:t>редметная область «Физическая культура и основы безопасности жизнедеятельности», включающая учебные предметы: «Физическая культура» (</w:t>
      </w:r>
      <w:r w:rsidR="0008692F" w:rsidRPr="002F225C">
        <w:rPr>
          <w:rFonts w:ascii="Times New Roman" w:hAnsi="Times New Roman"/>
          <w:color w:val="auto"/>
          <w:sz w:val="28"/>
          <w:szCs w:val="28"/>
        </w:rPr>
        <w:t>базовый</w:t>
      </w:r>
      <w:r w:rsidRPr="002F225C">
        <w:rPr>
          <w:rFonts w:ascii="Times New Roman" w:hAnsi="Times New Roman"/>
          <w:color w:val="auto"/>
          <w:sz w:val="28"/>
          <w:szCs w:val="28"/>
        </w:rPr>
        <w:t xml:space="preserve"> уровень</w:t>
      </w:r>
      <w:r w:rsidRPr="002F225C">
        <w:rPr>
          <w:rFonts w:ascii="Times New Roman" w:hAnsi="Times New Roman"/>
          <w:color w:val="auto"/>
          <w:sz w:val="28"/>
          <w:szCs w:val="28"/>
          <w:lang w:val="it-IT"/>
        </w:rPr>
        <w:t xml:space="preserve">); </w:t>
      </w:r>
      <w:r w:rsidRPr="002F225C">
        <w:rPr>
          <w:rFonts w:ascii="Times New Roman" w:hAnsi="Times New Roman"/>
          <w:color w:val="auto"/>
          <w:sz w:val="28"/>
          <w:szCs w:val="28"/>
        </w:rPr>
        <w:t>«Основы безопасности жизнедеятельности» (</w:t>
      </w:r>
      <w:r w:rsidR="0008692F" w:rsidRPr="002F225C">
        <w:rPr>
          <w:rFonts w:ascii="Times New Roman" w:hAnsi="Times New Roman"/>
          <w:color w:val="auto"/>
          <w:sz w:val="28"/>
          <w:szCs w:val="28"/>
        </w:rPr>
        <w:t>базовый</w:t>
      </w:r>
      <w:r w:rsidR="0047534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F225C">
        <w:rPr>
          <w:rFonts w:ascii="Times New Roman" w:hAnsi="Times New Roman"/>
          <w:color w:val="auto"/>
          <w:sz w:val="28"/>
          <w:szCs w:val="28"/>
        </w:rPr>
        <w:t>уровень).</w:t>
      </w:r>
    </w:p>
    <w:p w14:paraId="159AD4CF" w14:textId="7F8692EF" w:rsidR="008E7F8B" w:rsidRPr="002F225C" w:rsidRDefault="00FC719F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Учебным планом СОО общеобразовательной школы при Посольстве России в Израиле предусмотрено выполнение обучающимися </w:t>
      </w:r>
      <w:r w:rsidRPr="002F225C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индивидуального проекта. </w:t>
      </w:r>
      <w:r w:rsidR="00456B1D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Индивидуальный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проект представляет </w:t>
      </w:r>
      <w:r w:rsidR="00456B1D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собой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56B1D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учебный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</w:t>
      </w:r>
      <w:r w:rsidR="00456B1D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областей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знаний и/или видов деятельности, </w:t>
      </w:r>
      <w:r w:rsidR="000829BD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самостоятельном применении приобретенных знаний и способов </w:t>
      </w:r>
      <w:r w:rsidR="00456B1D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действии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̆ при решении практических задач, а также </w:t>
      </w:r>
      <w:r w:rsidR="000829BD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 целью 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развития способности проектирования, осуществления </w:t>
      </w:r>
      <w:r w:rsidR="00456B1D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целесообразной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 </w:t>
      </w:r>
      <w:r w:rsidR="00456B1D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результативной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деятельности (</w:t>
      </w:r>
      <w:r w:rsidR="00456B1D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познавательной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456B1D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конструкторской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456B1D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социальной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художественно-</w:t>
      </w:r>
      <w:r w:rsidR="00456B1D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творческой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456B1D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иной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). Для реализации индивидуального </w:t>
      </w:r>
      <w:r w:rsidR="00456B1D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проекта учащимся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10-11 классов в учебных планах 10-11-х классов ФГОС СОО выделен 1 час в неделю. </w:t>
      </w:r>
    </w:p>
    <w:p w14:paraId="689DE852" w14:textId="74579619" w:rsidR="008E7F8B" w:rsidRPr="002F225C" w:rsidRDefault="00FC719F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Часть учебного плана, формируемая участниками образовательных отношений, включает элективные курсы, предметы и курсы по выбору и определяет время, отводимое на изучение содержания образования, обеспечивающего реализацию интересов и </w:t>
      </w:r>
      <w:r w:rsidR="00655DB4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потребностей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обучающихся, их </w:t>
      </w:r>
      <w:r w:rsidR="00655DB4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родителей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(законных </w:t>
      </w:r>
      <w:r w:rsidR="00655DB4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представителей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), потенциала педагогического коллектива, обеспечивает реализацию социального образовательного заказа и индивидуальное развитие обучающихся, в том числе на основе интеграции с </w:t>
      </w:r>
      <w:r w:rsidR="00655DB4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внеурочной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деятельностью.</w:t>
      </w:r>
      <w:r w:rsidR="00470EEB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 </w:t>
      </w:r>
      <w:r w:rsidR="000A178C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11</w:t>
      </w:r>
      <w:r w:rsidR="00470EEB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класс</w:t>
      </w:r>
      <w:r w:rsidR="005433F8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="00470EEB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организованы элективные курсы </w:t>
      </w:r>
      <w:r w:rsidR="005433F8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«Пишем сочинение», </w:t>
      </w:r>
      <w:r w:rsidR="00470EEB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«Английский в современном мире», «Финансовая математика»</w:t>
      </w:r>
      <w:r w:rsidR="005433F8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«</w:t>
      </w:r>
      <w:r w:rsidR="00F20A7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Анализ художественного текста</w:t>
      </w:r>
      <w:r w:rsidR="005433F8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», </w:t>
      </w:r>
      <w:r w:rsidR="005433F8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«Решение сложных задач по физике»</w:t>
      </w:r>
      <w:r w:rsidR="005433F8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5433F8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70EEB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 1</w:t>
      </w:r>
      <w:r w:rsidR="000A178C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="00470EEB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классе – </w:t>
      </w:r>
      <w:r w:rsidR="000A178C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«</w:t>
      </w:r>
      <w:r w:rsidR="00F20A7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Практикум по истории</w:t>
      </w:r>
      <w:r w:rsidR="000A178C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», «</w:t>
      </w:r>
      <w:r w:rsidR="005433F8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«Программирование на </w:t>
      </w:r>
      <w:r w:rsidR="005433F8" w:rsidRPr="002F225C">
        <w:rPr>
          <w:rFonts w:cs="Arial Unicode MS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Phyton</w:t>
      </w:r>
      <w:r w:rsidR="005433F8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»</w:t>
      </w:r>
      <w:r w:rsidR="005433F8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«</w:t>
      </w:r>
      <w:r w:rsidR="00F20A7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Биохимия в жизни</w:t>
      </w:r>
      <w:r w:rsidR="005433F8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».</w:t>
      </w:r>
      <w:r w:rsidR="000A178C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14:paraId="7FAD464B" w14:textId="2CDBE929" w:rsidR="008E7F8B" w:rsidRPr="002F225C" w:rsidRDefault="005A107C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Учебная нагрузку на каждого ученика за 2 года обучения составляет 22</w:t>
      </w:r>
      <w:r w:rsidR="001440D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10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часа из расчета 34 учебные недели. </w:t>
      </w:r>
      <w:r w:rsidR="00FC719F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Максимально допустимая нагрузка на каждого ученика</w:t>
      </w:r>
      <w:r w:rsidR="00172FF5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при пятидневке</w:t>
      </w:r>
      <w:r w:rsidR="00FC719F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составляет 2312 часов за 2 года обучения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минимальная нагрузка – 2170 часов</w:t>
      </w:r>
      <w:r w:rsidR="00FC719F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(из расчёта 34 часа в неделю). Таким образом, учебный план школы обеспечивают выполнение Федерального государственного образовательного стандарта среднего общего образования в соответствии с интересами и потребностями </w:t>
      </w:r>
      <w:r w:rsidR="0088599C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учащихся, </w:t>
      </w:r>
      <w:r w:rsidR="00FC719F"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 </w:t>
      </w:r>
    </w:p>
    <w:p w14:paraId="75E74CD8" w14:textId="457BF700" w:rsidR="00814AAD" w:rsidRPr="002F225C" w:rsidRDefault="00814AAD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FBF9C08" w14:textId="51CA26AE" w:rsidR="00814AAD" w:rsidRPr="002F225C" w:rsidRDefault="00814AAD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533AD4C0" w14:textId="1300A70A" w:rsidR="00814AAD" w:rsidRPr="002F225C" w:rsidRDefault="00814AAD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1B14E395" w14:textId="0B6B8068" w:rsidR="00814AAD" w:rsidRPr="002F225C" w:rsidRDefault="00814AAD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629CEE1" w14:textId="7CF250F2" w:rsidR="00814AAD" w:rsidRPr="002F225C" w:rsidRDefault="00814AAD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7718517E" w14:textId="7AFB3918" w:rsidR="00814AAD" w:rsidRPr="002F225C" w:rsidRDefault="00814AAD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1F45330" w14:textId="77777777" w:rsidR="006D393E" w:rsidRPr="002F225C" w:rsidRDefault="006D393E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6EE96F0" w14:textId="4126A0D1" w:rsidR="00814AAD" w:rsidRPr="002F225C" w:rsidRDefault="00FB60C8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У</w:t>
      </w:r>
      <w:r w:rsidR="00814AAD" w:rsidRPr="002F225C"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чебный план среднего общего образования</w:t>
      </w:r>
    </w:p>
    <w:p w14:paraId="0A21388D" w14:textId="77777777" w:rsidR="00814AAD" w:rsidRPr="002F225C" w:rsidRDefault="00814AAD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общеобразовательной школы при Посольстве России в Израиле </w:t>
      </w:r>
    </w:p>
    <w:p w14:paraId="37833803" w14:textId="77777777" w:rsidR="00814AAD" w:rsidRPr="002F225C" w:rsidRDefault="00814AAD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(пятидневная учебная неделя) </w:t>
      </w:r>
    </w:p>
    <w:p w14:paraId="4008AD2C" w14:textId="3374CA60" w:rsidR="00814AAD" w:rsidRPr="002F225C" w:rsidRDefault="00814AAD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УНИВЕРСАЛЬНЫЙ ПРОФИЛЬ</w:t>
      </w:r>
    </w:p>
    <w:p w14:paraId="22848AB6" w14:textId="77777777" w:rsidR="00814AAD" w:rsidRPr="002F225C" w:rsidRDefault="00814AAD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9"/>
        <w:gridCol w:w="2524"/>
        <w:gridCol w:w="1303"/>
        <w:gridCol w:w="1303"/>
        <w:gridCol w:w="1184"/>
        <w:gridCol w:w="1184"/>
      </w:tblGrid>
      <w:tr w:rsidR="002F225C" w:rsidRPr="002F225C" w14:paraId="6AA59017" w14:textId="77777777" w:rsidTr="00871E08">
        <w:trPr>
          <w:trHeight w:val="1200"/>
        </w:trPr>
        <w:tc>
          <w:tcPr>
            <w:tcW w:w="21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841E9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  <w:spacing w:after="200"/>
              <w:jc w:val="center"/>
              <w:rPr>
                <w:rFonts w:eastAsia="Times New Roman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43541B8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Предметная область</w:t>
            </w:r>
          </w:p>
        </w:tc>
        <w:tc>
          <w:tcPr>
            <w:tcW w:w="25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6DA8D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Times New Roman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F9B4198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Учебный предмет</w:t>
            </w:r>
          </w:p>
        </w:tc>
        <w:tc>
          <w:tcPr>
            <w:tcW w:w="1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02D0D" w14:textId="77777777" w:rsidR="00814AAD" w:rsidRPr="002F225C" w:rsidRDefault="00814AAD" w:rsidP="002F225C">
            <w:pPr>
              <w:tabs>
                <w:tab w:val="left" w:pos="708"/>
              </w:tabs>
              <w:jc w:val="center"/>
              <w:rPr>
                <w:rFonts w:eastAsia="Times New Roman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D3D147B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Уровень изучения предмета</w:t>
            </w:r>
          </w:p>
        </w:tc>
        <w:tc>
          <w:tcPr>
            <w:tcW w:w="1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7479" w14:textId="77777777" w:rsidR="00814AAD" w:rsidRPr="002F225C" w:rsidRDefault="00814AAD" w:rsidP="002F225C">
            <w:pPr>
              <w:tabs>
                <w:tab w:val="left" w:pos="708"/>
              </w:tabs>
              <w:jc w:val="center"/>
              <w:rPr>
                <w:rFonts w:eastAsia="Times New Roman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F4C0BDE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класс</w:t>
            </w:r>
          </w:p>
        </w:tc>
        <w:tc>
          <w:tcPr>
            <w:tcW w:w="11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0092F" w14:textId="77777777" w:rsidR="00814AAD" w:rsidRPr="002F225C" w:rsidRDefault="00814AAD" w:rsidP="002F225C">
            <w:pPr>
              <w:tabs>
                <w:tab w:val="left" w:pos="708"/>
              </w:tabs>
              <w:jc w:val="center"/>
              <w:rPr>
                <w:rFonts w:eastAsia="Times New Roman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C1D1921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 класс</w:t>
            </w:r>
          </w:p>
        </w:tc>
        <w:tc>
          <w:tcPr>
            <w:tcW w:w="11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9E4A6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color w:val="auto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Всего часов за 2 года</w:t>
            </w:r>
          </w:p>
        </w:tc>
      </w:tr>
      <w:tr w:rsidR="002F225C" w:rsidRPr="002F225C" w14:paraId="32A77CBE" w14:textId="77777777" w:rsidTr="00871E08">
        <w:trPr>
          <w:trHeight w:val="300"/>
        </w:trPr>
        <w:tc>
          <w:tcPr>
            <w:tcW w:w="2129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5AFC0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</w:pPr>
            <w:r w:rsidRPr="002F225C">
              <w:rPr>
                <w:rFonts w:cs="Arial Unicode MS"/>
                <w:b/>
                <w:bCs/>
                <w:i/>
                <w:i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Русский язык и литература</w:t>
            </w:r>
          </w:p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43A15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</w:pPr>
            <w:r w:rsidRPr="002F225C"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Русский язык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0FAB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FD5F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EEDD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28DD1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color w:val="auto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136</w:t>
            </w:r>
          </w:p>
        </w:tc>
      </w:tr>
      <w:tr w:rsidR="002F225C" w:rsidRPr="002F225C" w14:paraId="3E73B4FA" w14:textId="77777777" w:rsidTr="00871E08">
        <w:trPr>
          <w:trHeight w:val="440"/>
        </w:trPr>
        <w:tc>
          <w:tcPr>
            <w:tcW w:w="2129" w:type="dxa"/>
            <w:vMerge/>
            <w:shd w:val="clear" w:color="auto" w:fill="FFFFFF" w:themeFill="background1"/>
          </w:tcPr>
          <w:p w14:paraId="5E695B90" w14:textId="77777777" w:rsidR="00814AAD" w:rsidRPr="002F225C" w:rsidRDefault="00814AAD" w:rsidP="002F225C"/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A9BA7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</w:pPr>
            <w:r w:rsidRPr="002F225C"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Литература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FE34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F4FE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A7E2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593CB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color w:val="auto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204</w:t>
            </w:r>
          </w:p>
        </w:tc>
      </w:tr>
      <w:tr w:rsidR="002F225C" w:rsidRPr="002F225C" w14:paraId="4A10EDC4" w14:textId="77777777" w:rsidTr="00871E08">
        <w:trPr>
          <w:trHeight w:val="600"/>
        </w:trPr>
        <w:tc>
          <w:tcPr>
            <w:tcW w:w="21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F4D4E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</w:pPr>
            <w:r w:rsidRPr="002F225C">
              <w:rPr>
                <w:rFonts w:cs="Arial Unicode MS"/>
                <w:b/>
                <w:bCs/>
                <w:i/>
                <w:i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Иностранные языки</w:t>
            </w:r>
          </w:p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59F21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</w:pPr>
            <w:r w:rsidRPr="002F225C"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Иностранный язык (английский язык)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656C9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C0D6C" w14:textId="3CF43D53" w:rsidR="00814AAD" w:rsidRPr="002F225C" w:rsidRDefault="006F4C8A" w:rsidP="002F225C">
            <w:pPr>
              <w:tabs>
                <w:tab w:val="left" w:pos="708"/>
              </w:tabs>
              <w:jc w:val="center"/>
              <w:rPr>
                <w:lang w:val="ru-RU"/>
              </w:rPr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CF1C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4E12" w14:textId="53F7B9E9" w:rsidR="00814AAD" w:rsidRPr="002F225C" w:rsidRDefault="006F4C8A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color w:val="auto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204</w:t>
            </w:r>
          </w:p>
        </w:tc>
      </w:tr>
      <w:tr w:rsidR="002F225C" w:rsidRPr="002F225C" w14:paraId="6DFD5AAC" w14:textId="77777777" w:rsidTr="00871E08">
        <w:trPr>
          <w:trHeight w:val="300"/>
        </w:trPr>
        <w:tc>
          <w:tcPr>
            <w:tcW w:w="2129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E6142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</w:pPr>
            <w:r w:rsidRPr="002F225C">
              <w:rPr>
                <w:rFonts w:cs="Arial Unicode MS"/>
                <w:b/>
                <w:bCs/>
                <w:i/>
                <w:i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Общественные науки</w:t>
            </w:r>
          </w:p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5C76A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</w:pPr>
            <w:r w:rsidRPr="002F225C"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История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0E52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206F9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27E95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F0B33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color w:val="auto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170</w:t>
            </w:r>
          </w:p>
        </w:tc>
      </w:tr>
      <w:tr w:rsidR="002F225C" w:rsidRPr="002F225C" w14:paraId="5D77FBB3" w14:textId="77777777" w:rsidTr="00871E08">
        <w:trPr>
          <w:trHeight w:val="300"/>
        </w:trPr>
        <w:tc>
          <w:tcPr>
            <w:tcW w:w="2129" w:type="dxa"/>
            <w:vMerge/>
            <w:shd w:val="clear" w:color="auto" w:fill="FFFFFF" w:themeFill="background1"/>
          </w:tcPr>
          <w:p w14:paraId="2B8C6CB3" w14:textId="77777777" w:rsidR="00814AAD" w:rsidRPr="002F225C" w:rsidRDefault="00814AAD" w:rsidP="002F225C"/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2DE60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</w:pPr>
            <w:r w:rsidRPr="002F225C"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Обществознание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9F06D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9607D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75B8C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FF648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color w:val="auto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136</w:t>
            </w:r>
          </w:p>
        </w:tc>
      </w:tr>
      <w:tr w:rsidR="002F225C" w:rsidRPr="002F225C" w14:paraId="3107B4AD" w14:textId="77777777" w:rsidTr="00871E08">
        <w:trPr>
          <w:trHeight w:val="300"/>
        </w:trPr>
        <w:tc>
          <w:tcPr>
            <w:tcW w:w="2129" w:type="dxa"/>
            <w:vMerge/>
            <w:shd w:val="clear" w:color="auto" w:fill="FFFFFF" w:themeFill="background1"/>
          </w:tcPr>
          <w:p w14:paraId="5EFFF02C" w14:textId="77777777" w:rsidR="00814AAD" w:rsidRPr="002F225C" w:rsidRDefault="00814AAD" w:rsidP="002F225C"/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DA247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</w:pPr>
            <w:r w:rsidRPr="002F225C"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География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72C8C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4DDE3" w14:textId="11F40F6B" w:rsidR="00814AAD" w:rsidRPr="002F225C" w:rsidRDefault="007E0C2B" w:rsidP="002F225C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1/</w:t>
            </w:r>
            <w:r w:rsidR="006F4C8A"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rPr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1E03" w14:textId="761DB9FF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084F42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/0</w:t>
            </w:r>
            <w:r w:rsidR="00084F42">
              <w:rPr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93D0C" w14:textId="1C95599C" w:rsidR="00814AAD" w:rsidRPr="002F225C" w:rsidRDefault="00084F42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u w:color="000000"/>
              </w:rPr>
              <w:t>6</w:t>
            </w:r>
            <w:r w:rsidR="00673284">
              <w:rPr>
                <w:rFonts w:ascii="Times New Roman" w:hAnsi="Times New Roman"/>
                <w:b/>
                <w:bCs/>
                <w:color w:val="auto"/>
                <w:u w:color="000000"/>
              </w:rPr>
              <w:t>8</w:t>
            </w:r>
          </w:p>
        </w:tc>
      </w:tr>
      <w:tr w:rsidR="002F225C" w:rsidRPr="002F225C" w14:paraId="430F9706" w14:textId="77777777" w:rsidTr="00871E08">
        <w:trPr>
          <w:trHeight w:val="1200"/>
        </w:trPr>
        <w:tc>
          <w:tcPr>
            <w:tcW w:w="2129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B16FC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</w:pPr>
            <w:r w:rsidRPr="002F225C">
              <w:rPr>
                <w:rFonts w:cs="Arial Unicode MS"/>
                <w:b/>
                <w:bCs/>
                <w:i/>
                <w:i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Математика и информатика</w:t>
            </w:r>
          </w:p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75A0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  <w:rPr>
                <w:lang w:val="ru-RU"/>
              </w:rPr>
            </w:pPr>
            <w:r w:rsidRPr="002F225C"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637D2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  Б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82BB5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1B658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D0903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color w:val="auto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340</w:t>
            </w:r>
          </w:p>
        </w:tc>
      </w:tr>
      <w:tr w:rsidR="002F225C" w:rsidRPr="002F225C" w14:paraId="2D6F4671" w14:textId="77777777" w:rsidTr="00871E08">
        <w:trPr>
          <w:trHeight w:val="300"/>
        </w:trPr>
        <w:tc>
          <w:tcPr>
            <w:tcW w:w="2129" w:type="dxa"/>
            <w:vMerge/>
            <w:shd w:val="clear" w:color="auto" w:fill="FFFFFF" w:themeFill="background1"/>
          </w:tcPr>
          <w:p w14:paraId="4821A057" w14:textId="77777777" w:rsidR="00814AAD" w:rsidRPr="002F225C" w:rsidRDefault="00814AAD" w:rsidP="002F225C"/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F74E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</w:pPr>
            <w:r w:rsidRPr="002F225C"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Информатика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C530A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6918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E9BFB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B325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color w:val="auto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68</w:t>
            </w:r>
          </w:p>
        </w:tc>
      </w:tr>
      <w:tr w:rsidR="002F225C" w:rsidRPr="002F225C" w14:paraId="13DE795A" w14:textId="77777777" w:rsidTr="00871E08">
        <w:trPr>
          <w:trHeight w:val="300"/>
        </w:trPr>
        <w:tc>
          <w:tcPr>
            <w:tcW w:w="2129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E3924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</w:pPr>
            <w:r w:rsidRPr="002F225C">
              <w:rPr>
                <w:rFonts w:cs="Arial Unicode MS"/>
                <w:b/>
                <w:bCs/>
                <w:i/>
                <w:i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Естественные науки</w:t>
            </w:r>
          </w:p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D69E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</w:pPr>
            <w:r w:rsidRPr="002F225C"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Физика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0629C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3D436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0F7C7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E772A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color w:val="auto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136</w:t>
            </w:r>
          </w:p>
        </w:tc>
      </w:tr>
      <w:tr w:rsidR="002F225C" w:rsidRPr="002F225C" w14:paraId="7B44B9BE" w14:textId="77777777" w:rsidTr="00871E08">
        <w:trPr>
          <w:trHeight w:val="300"/>
        </w:trPr>
        <w:tc>
          <w:tcPr>
            <w:tcW w:w="2129" w:type="dxa"/>
            <w:vMerge/>
            <w:shd w:val="clear" w:color="auto" w:fill="FFFFFF" w:themeFill="background1"/>
          </w:tcPr>
          <w:p w14:paraId="58E2252B" w14:textId="77777777" w:rsidR="00814AAD" w:rsidRPr="002F225C" w:rsidRDefault="00814AAD" w:rsidP="002F225C"/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DAA7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</w:pPr>
            <w:r w:rsidRPr="002F225C"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Химия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9386C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65588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C3B7E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18A2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color w:val="auto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136</w:t>
            </w:r>
          </w:p>
        </w:tc>
      </w:tr>
      <w:tr w:rsidR="002F225C" w:rsidRPr="002F225C" w14:paraId="1710DCAB" w14:textId="77777777" w:rsidTr="00871E08">
        <w:trPr>
          <w:trHeight w:val="300"/>
        </w:trPr>
        <w:tc>
          <w:tcPr>
            <w:tcW w:w="2129" w:type="dxa"/>
            <w:vMerge/>
            <w:shd w:val="clear" w:color="auto" w:fill="FFFFFF" w:themeFill="background1"/>
          </w:tcPr>
          <w:p w14:paraId="1696A563" w14:textId="77777777" w:rsidR="00814AAD" w:rsidRPr="002F225C" w:rsidRDefault="00814AAD" w:rsidP="002F225C"/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38814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</w:pPr>
            <w:r w:rsidRPr="002F225C"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Биология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3B30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364B3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ECB5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D91C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color w:val="auto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102</w:t>
            </w:r>
          </w:p>
        </w:tc>
      </w:tr>
      <w:tr w:rsidR="002F225C" w:rsidRPr="002F225C" w14:paraId="7556397A" w14:textId="77777777" w:rsidTr="00871E08">
        <w:trPr>
          <w:trHeight w:val="300"/>
        </w:trPr>
        <w:tc>
          <w:tcPr>
            <w:tcW w:w="2129" w:type="dxa"/>
            <w:vMerge/>
            <w:shd w:val="clear" w:color="auto" w:fill="FFFFFF" w:themeFill="background1"/>
          </w:tcPr>
          <w:p w14:paraId="7CEE4942" w14:textId="77777777" w:rsidR="00814AAD" w:rsidRPr="002F225C" w:rsidRDefault="00814AAD" w:rsidP="002F225C"/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D7192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</w:pPr>
            <w:r w:rsidRPr="002F225C"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Астрономия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ACCF9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4B9E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FBA19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338C9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color w:val="auto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34</w:t>
            </w:r>
          </w:p>
        </w:tc>
      </w:tr>
      <w:tr w:rsidR="002F225C" w:rsidRPr="002F225C" w14:paraId="5ED1A87A" w14:textId="77777777" w:rsidTr="00871E08">
        <w:trPr>
          <w:trHeight w:val="300"/>
        </w:trPr>
        <w:tc>
          <w:tcPr>
            <w:tcW w:w="2129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01F2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  <w:rPr>
                <w:lang w:val="ru-RU"/>
              </w:rPr>
            </w:pPr>
            <w:r w:rsidRPr="002F225C">
              <w:rPr>
                <w:rFonts w:cs="Arial Unicode MS"/>
                <w:b/>
                <w:bCs/>
                <w:i/>
                <w:i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67DE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</w:pPr>
            <w:r w:rsidRPr="002F225C"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Физическая культура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0B061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B2EF7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7645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3AA6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color w:val="auto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204</w:t>
            </w:r>
          </w:p>
        </w:tc>
      </w:tr>
      <w:tr w:rsidR="002F225C" w:rsidRPr="002F225C" w14:paraId="3BC639EF" w14:textId="77777777" w:rsidTr="00871E08">
        <w:trPr>
          <w:trHeight w:val="1640"/>
        </w:trPr>
        <w:tc>
          <w:tcPr>
            <w:tcW w:w="2129" w:type="dxa"/>
            <w:vMerge/>
            <w:shd w:val="clear" w:color="auto" w:fill="FFFFFF" w:themeFill="background1"/>
          </w:tcPr>
          <w:p w14:paraId="2C3936AD" w14:textId="77777777" w:rsidR="00814AAD" w:rsidRPr="002F225C" w:rsidRDefault="00814AAD" w:rsidP="002F225C"/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42F8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</w:pPr>
            <w:r w:rsidRPr="002F225C"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Основы безопасности жизнедеятельности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CFFCE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E6844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2B7DE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9E36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color w:val="auto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68</w:t>
            </w:r>
          </w:p>
        </w:tc>
      </w:tr>
      <w:tr w:rsidR="002F225C" w:rsidRPr="002F225C" w14:paraId="671CC5AF" w14:textId="77777777" w:rsidTr="00871E08">
        <w:trPr>
          <w:trHeight w:val="600"/>
        </w:trPr>
        <w:tc>
          <w:tcPr>
            <w:tcW w:w="4653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96821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 w:rsidRPr="002F225C">
              <w:rPr>
                <w:rFonts w:cs="Arial Unicode MS"/>
                <w:b/>
                <w:bCs/>
                <w:i/>
                <w:i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Индивидуальный проект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C9FD2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BE8FE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650D6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DF43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color w:val="auto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68</w:t>
            </w:r>
          </w:p>
        </w:tc>
      </w:tr>
      <w:tr w:rsidR="002F225C" w:rsidRPr="002F225C" w14:paraId="719BCF48" w14:textId="77777777" w:rsidTr="00871E08">
        <w:trPr>
          <w:trHeight w:val="600"/>
        </w:trPr>
        <w:tc>
          <w:tcPr>
            <w:tcW w:w="5956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BB31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Итого часов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20DD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2F225C">
              <w:rPr>
                <w:rFonts w:cs="Arial Unicode MS"/>
                <w:b/>
                <w:bCs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3A4DC" w14:textId="77777777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2F225C">
              <w:rPr>
                <w:rFonts w:cs="Arial Unicode MS"/>
                <w:b/>
                <w:bCs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87F63" w14:textId="15C190AA" w:rsidR="00814AAD" w:rsidRPr="002F225C" w:rsidRDefault="00814AAD" w:rsidP="00337F78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color w:val="auto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2</w:t>
            </w:r>
            <w:r w:rsidR="006C78A2">
              <w:rPr>
                <w:rFonts w:ascii="Times New Roman" w:hAnsi="Times New Roman"/>
                <w:b/>
                <w:bCs/>
                <w:color w:val="auto"/>
                <w:u w:color="000000"/>
              </w:rPr>
              <w:t>074</w:t>
            </w:r>
          </w:p>
        </w:tc>
      </w:tr>
      <w:tr w:rsidR="002F225C" w:rsidRPr="002F225C" w14:paraId="44E542D1" w14:textId="77777777" w:rsidTr="00871E08">
        <w:trPr>
          <w:trHeight w:val="416"/>
        </w:trPr>
        <w:tc>
          <w:tcPr>
            <w:tcW w:w="2129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BE097" w14:textId="77777777" w:rsidR="005A60D6" w:rsidRPr="002F225C" w:rsidRDefault="005A60D6" w:rsidP="002F225C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Arial Unicode MS"/>
                <w:b/>
                <w:bCs/>
                <w:i/>
                <w:i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293B5D5" w14:textId="77777777" w:rsidR="005A60D6" w:rsidRPr="002F225C" w:rsidRDefault="005A60D6" w:rsidP="002F225C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Arial Unicode MS"/>
                <w:b/>
                <w:bCs/>
                <w:i/>
                <w:i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7B36FF8" w14:textId="77777777" w:rsidR="005A60D6" w:rsidRPr="002F225C" w:rsidRDefault="005A60D6" w:rsidP="002F225C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Arial Unicode MS"/>
                <w:b/>
                <w:bCs/>
                <w:i/>
                <w:i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9DB35ED" w14:textId="77777777" w:rsidR="005A60D6" w:rsidRPr="002F225C" w:rsidRDefault="005A60D6" w:rsidP="002F225C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Arial Unicode MS"/>
                <w:b/>
                <w:bCs/>
                <w:i/>
                <w:i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9B0A977" w14:textId="77777777" w:rsidR="005A60D6" w:rsidRPr="002F225C" w:rsidRDefault="005A60D6" w:rsidP="002F225C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Arial Unicode MS"/>
                <w:b/>
                <w:bCs/>
                <w:i/>
                <w:i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9620CA7" w14:textId="77777777" w:rsidR="005A60D6" w:rsidRPr="002F225C" w:rsidRDefault="005A60D6" w:rsidP="002F225C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Arial Unicode MS"/>
                <w:b/>
                <w:bCs/>
                <w:i/>
                <w:i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18C3503" w14:textId="77777777" w:rsidR="005A60D6" w:rsidRPr="002F225C" w:rsidRDefault="005A60D6" w:rsidP="002F225C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Arial Unicode MS"/>
                <w:b/>
                <w:bCs/>
                <w:i/>
                <w:i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ADAA5D4" w14:textId="77777777" w:rsidR="005A60D6" w:rsidRPr="002F225C" w:rsidRDefault="005A60D6" w:rsidP="002F225C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Arial Unicode MS"/>
                <w:b/>
                <w:bCs/>
                <w:i/>
                <w:i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118ABE2" w14:textId="77777777" w:rsidR="005A60D6" w:rsidRPr="002F225C" w:rsidRDefault="005A60D6" w:rsidP="002F225C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Arial Unicode MS"/>
                <w:b/>
                <w:bCs/>
                <w:i/>
                <w:i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A86A5DC" w14:textId="77777777" w:rsidR="005A60D6" w:rsidRPr="002F225C" w:rsidRDefault="005A60D6" w:rsidP="002F225C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Arial Unicode MS"/>
                <w:b/>
                <w:bCs/>
                <w:i/>
                <w:i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A95E1EF" w14:textId="77777777" w:rsidR="005A60D6" w:rsidRPr="002F225C" w:rsidRDefault="005A60D6" w:rsidP="002F225C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Times New Roman"/>
                <w:b/>
                <w:bCs/>
                <w:i/>
                <w:i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225C">
              <w:rPr>
                <w:rFonts w:cs="Arial Unicode MS"/>
                <w:b/>
                <w:bCs/>
                <w:i/>
                <w:iCs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Предметы и курсы по выбору</w:t>
            </w:r>
          </w:p>
          <w:p w14:paraId="03094ECB" w14:textId="77777777" w:rsidR="005A60D6" w:rsidRPr="002F225C" w:rsidRDefault="005A60D6" w:rsidP="002F225C">
            <w:pPr>
              <w:rPr>
                <w:lang w:val="ru-RU"/>
              </w:rPr>
            </w:pPr>
          </w:p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615E" w14:textId="2B07C3AC" w:rsidR="005A60D6" w:rsidRPr="002F225C" w:rsidRDefault="007C19C0" w:rsidP="002F225C">
            <w:pPr>
              <w:tabs>
                <w:tab w:val="left" w:pos="708"/>
                <w:tab w:val="left" w:pos="1416"/>
                <w:tab w:val="left" w:pos="2124"/>
              </w:tabs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225C"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Пишем сочинения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41FA7" w14:textId="54836B4A" w:rsidR="005A60D6" w:rsidRPr="002F225C" w:rsidRDefault="005A60D6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ЭК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F259A" w14:textId="52C2690B" w:rsidR="005A60D6" w:rsidRPr="002F225C" w:rsidRDefault="005A60D6" w:rsidP="002F225C">
            <w:pPr>
              <w:rPr>
                <w:lang w:val="ru-RU"/>
              </w:rPr>
            </w:pP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8048" w14:textId="4718B98D" w:rsidR="005A60D6" w:rsidRPr="002F225C" w:rsidRDefault="005A60D6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FCE3" w14:textId="09844A69" w:rsidR="005A60D6" w:rsidRPr="002F225C" w:rsidRDefault="005A60D6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34</w:t>
            </w:r>
          </w:p>
        </w:tc>
      </w:tr>
      <w:tr w:rsidR="006C3BA0" w:rsidRPr="002F225C" w14:paraId="2A446810" w14:textId="77777777" w:rsidTr="00871E08">
        <w:trPr>
          <w:trHeight w:val="726"/>
        </w:trPr>
        <w:tc>
          <w:tcPr>
            <w:tcW w:w="2129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6007" w14:textId="77777777" w:rsidR="006C3BA0" w:rsidRPr="002F225C" w:rsidRDefault="006C3BA0" w:rsidP="002F225C"/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19E38" w14:textId="77777777" w:rsidR="006C3BA0" w:rsidRPr="002F225C" w:rsidRDefault="006C3BA0" w:rsidP="002F225C">
            <w:pPr>
              <w:tabs>
                <w:tab w:val="left" w:pos="708"/>
                <w:tab w:val="left" w:pos="1416"/>
                <w:tab w:val="left" w:pos="2124"/>
              </w:tabs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225C"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Английский в современном мире</w:t>
            </w:r>
          </w:p>
        </w:tc>
        <w:tc>
          <w:tcPr>
            <w:tcW w:w="1303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FB498" w14:textId="77777777" w:rsidR="006C3BA0" w:rsidRPr="002F225C" w:rsidRDefault="006C3BA0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  <w:p w14:paraId="76FFF46C" w14:textId="77777777" w:rsidR="006C3BA0" w:rsidRPr="002F225C" w:rsidRDefault="006C3BA0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  <w:p w14:paraId="5450BED5" w14:textId="77777777" w:rsidR="006C3BA0" w:rsidRPr="002F225C" w:rsidRDefault="006C3BA0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ЭК</w:t>
            </w:r>
          </w:p>
        </w:tc>
        <w:tc>
          <w:tcPr>
            <w:tcW w:w="1303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C4ED" w14:textId="77777777" w:rsidR="006C3BA0" w:rsidRPr="002F225C" w:rsidRDefault="006C3BA0" w:rsidP="002F225C">
            <w:pPr>
              <w:jc w:val="center"/>
              <w:rPr>
                <w:lang w:val="ru-RU"/>
              </w:rPr>
            </w:pPr>
          </w:p>
          <w:p w14:paraId="30507FE1" w14:textId="689F2655" w:rsidR="006C3BA0" w:rsidRPr="002F225C" w:rsidRDefault="006C3BA0" w:rsidP="002F225C">
            <w:pPr>
              <w:jc w:val="center"/>
              <w:rPr>
                <w:lang w:val="ru-RU"/>
              </w:rPr>
            </w:pPr>
          </w:p>
          <w:p w14:paraId="1B46B508" w14:textId="77777777" w:rsidR="006C3BA0" w:rsidRPr="002F225C" w:rsidRDefault="006C3BA0" w:rsidP="002F225C">
            <w:pPr>
              <w:jc w:val="center"/>
              <w:rPr>
                <w:lang w:val="ru-RU"/>
              </w:rPr>
            </w:pP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A2AA" w14:textId="77777777" w:rsidR="006C3BA0" w:rsidRPr="002F225C" w:rsidRDefault="006C3BA0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  <w:p w14:paraId="27BC146C" w14:textId="7D914002" w:rsidR="006C3BA0" w:rsidRPr="002F225C" w:rsidRDefault="006C3BA0" w:rsidP="002F225C">
            <w:pPr>
              <w:pStyle w:val="a5"/>
              <w:tabs>
                <w:tab w:val="left" w:pos="708"/>
              </w:tabs>
              <w:spacing w:before="0" w:line="240" w:lineRule="auto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 xml:space="preserve">       1</w:t>
            </w:r>
          </w:p>
        </w:tc>
        <w:tc>
          <w:tcPr>
            <w:tcW w:w="1184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843B5" w14:textId="77777777" w:rsidR="006C3BA0" w:rsidRPr="002F225C" w:rsidRDefault="006C3BA0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  <w:p w14:paraId="3BFA6ABE" w14:textId="77777777" w:rsidR="006C3BA0" w:rsidRPr="002F225C" w:rsidRDefault="006C3BA0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  <w:p w14:paraId="10DDDBC2" w14:textId="22B6577C" w:rsidR="006C3BA0" w:rsidRPr="002F225C" w:rsidRDefault="006C3BA0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  <w:r>
              <w:rPr>
                <w:rFonts w:ascii="Times New Roman" w:hAnsi="Times New Roman"/>
                <w:b/>
                <w:bCs/>
                <w:color w:val="auto"/>
                <w:u w:color="000000"/>
              </w:rPr>
              <w:t>34</w:t>
            </w:r>
          </w:p>
        </w:tc>
      </w:tr>
      <w:tr w:rsidR="006C3BA0" w:rsidRPr="002F225C" w14:paraId="3DAC0117" w14:textId="77777777" w:rsidTr="00871E08">
        <w:trPr>
          <w:trHeight w:val="277"/>
        </w:trPr>
        <w:tc>
          <w:tcPr>
            <w:tcW w:w="2129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8E556" w14:textId="77777777" w:rsidR="006C3BA0" w:rsidRPr="002F225C" w:rsidRDefault="006C3BA0" w:rsidP="002F225C"/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2DE91" w14:textId="77777777" w:rsidR="006C3BA0" w:rsidRPr="002F225C" w:rsidRDefault="006C3BA0" w:rsidP="002F225C">
            <w:pPr>
              <w:tabs>
                <w:tab w:val="left" w:pos="708"/>
                <w:tab w:val="left" w:pos="1416"/>
                <w:tab w:val="left" w:pos="2124"/>
              </w:tabs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225C"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Финансовая математика</w:t>
            </w:r>
          </w:p>
        </w:tc>
        <w:tc>
          <w:tcPr>
            <w:tcW w:w="1303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6812" w14:textId="77777777" w:rsidR="006C3BA0" w:rsidRPr="002F225C" w:rsidRDefault="006C3BA0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</w:tc>
        <w:tc>
          <w:tcPr>
            <w:tcW w:w="1303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5D12" w14:textId="3C8E66E4" w:rsidR="006C3BA0" w:rsidRPr="002F225C" w:rsidRDefault="006C3BA0" w:rsidP="002F225C">
            <w:pPr>
              <w:jc w:val="center"/>
              <w:rPr>
                <w:lang w:val="ru-RU"/>
              </w:rPr>
            </w:pP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4FE8" w14:textId="78B59984" w:rsidR="006C3BA0" w:rsidRPr="002F225C" w:rsidRDefault="006C3BA0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1</w:t>
            </w:r>
          </w:p>
        </w:tc>
        <w:tc>
          <w:tcPr>
            <w:tcW w:w="1184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B6559" w14:textId="77777777" w:rsidR="006C3BA0" w:rsidRPr="002F225C" w:rsidRDefault="006C3BA0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</w:tc>
      </w:tr>
      <w:tr w:rsidR="002F225C" w:rsidRPr="002F225C" w14:paraId="2F1293F8" w14:textId="77777777" w:rsidTr="00871E08">
        <w:trPr>
          <w:trHeight w:val="150"/>
        </w:trPr>
        <w:tc>
          <w:tcPr>
            <w:tcW w:w="2129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2AFA4" w14:textId="77777777" w:rsidR="002E6C88" w:rsidRPr="002F225C" w:rsidRDefault="002E6C88" w:rsidP="002F225C"/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8E9B8" w14:textId="24BBAD8F" w:rsidR="002E6C88" w:rsidRPr="002F225C" w:rsidRDefault="00472247" w:rsidP="002F225C">
            <w:pPr>
              <w:tabs>
                <w:tab w:val="left" w:pos="708"/>
                <w:tab w:val="left" w:pos="1416"/>
                <w:tab w:val="left" w:pos="2124"/>
              </w:tabs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Практикум по истории</w:t>
            </w:r>
          </w:p>
        </w:tc>
        <w:tc>
          <w:tcPr>
            <w:tcW w:w="1303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EACA9" w14:textId="77777777" w:rsidR="002E6C88" w:rsidRPr="002F225C" w:rsidRDefault="002E6C88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  <w:p w14:paraId="64FAE1BA" w14:textId="7748DF62" w:rsidR="002E6C88" w:rsidRPr="002F225C" w:rsidRDefault="002E6C88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ЭК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8B05" w14:textId="6522A52F" w:rsidR="002E6C88" w:rsidRPr="002F225C" w:rsidRDefault="002E6C88" w:rsidP="002F225C">
            <w:pPr>
              <w:jc w:val="center"/>
              <w:rPr>
                <w:lang w:val="ru-RU"/>
              </w:rPr>
            </w:pPr>
            <w:r w:rsidRPr="002F225C">
              <w:rPr>
                <w:lang w:val="ru-RU"/>
              </w:rPr>
              <w:t>1</w:t>
            </w:r>
          </w:p>
        </w:tc>
        <w:tc>
          <w:tcPr>
            <w:tcW w:w="1184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E840" w14:textId="69CF5B94" w:rsidR="002E6C88" w:rsidRPr="002F225C" w:rsidRDefault="002E6C88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</w:tc>
        <w:tc>
          <w:tcPr>
            <w:tcW w:w="1184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9CA3F" w14:textId="77777777" w:rsidR="002E6C88" w:rsidRPr="002F225C" w:rsidRDefault="002E6C88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  <w:p w14:paraId="78B0BB69" w14:textId="77777777" w:rsidR="002E6C88" w:rsidRPr="002F225C" w:rsidRDefault="002E6C88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34</w:t>
            </w:r>
          </w:p>
        </w:tc>
      </w:tr>
      <w:tr w:rsidR="002F225C" w:rsidRPr="002F225C" w14:paraId="74174175" w14:textId="77777777" w:rsidTr="00871E08">
        <w:trPr>
          <w:trHeight w:val="150"/>
        </w:trPr>
        <w:tc>
          <w:tcPr>
            <w:tcW w:w="2129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6F6D" w14:textId="77777777" w:rsidR="002E6C88" w:rsidRPr="002F225C" w:rsidRDefault="002E6C88" w:rsidP="002F225C"/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69CBD" w14:textId="1027D21D" w:rsidR="002E6C88" w:rsidRPr="002F225C" w:rsidRDefault="00472247" w:rsidP="002F225C">
            <w:pPr>
              <w:tabs>
                <w:tab w:val="left" w:pos="708"/>
                <w:tab w:val="left" w:pos="1416"/>
                <w:tab w:val="left" w:pos="2124"/>
              </w:tabs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Биохимия в жизни</w:t>
            </w:r>
          </w:p>
        </w:tc>
        <w:tc>
          <w:tcPr>
            <w:tcW w:w="1303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C71E" w14:textId="77777777" w:rsidR="002E6C88" w:rsidRPr="002F225C" w:rsidRDefault="002E6C88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E962C" w14:textId="7D27FB73" w:rsidR="002E6C88" w:rsidRPr="002F225C" w:rsidRDefault="002E6C88" w:rsidP="002F225C">
            <w:pPr>
              <w:jc w:val="center"/>
              <w:rPr>
                <w:lang w:val="ru-RU"/>
              </w:rPr>
            </w:pPr>
            <w:r w:rsidRPr="002F225C">
              <w:rPr>
                <w:lang w:val="ru-RU"/>
              </w:rPr>
              <w:t>1</w:t>
            </w:r>
          </w:p>
        </w:tc>
        <w:tc>
          <w:tcPr>
            <w:tcW w:w="1184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412BD" w14:textId="485179AC" w:rsidR="002E6C88" w:rsidRPr="002F225C" w:rsidRDefault="002E6C88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</w:tc>
        <w:tc>
          <w:tcPr>
            <w:tcW w:w="1184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FC722" w14:textId="77777777" w:rsidR="002E6C88" w:rsidRPr="002F225C" w:rsidRDefault="002E6C88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</w:tc>
      </w:tr>
      <w:tr w:rsidR="002F225C" w:rsidRPr="002F225C" w14:paraId="1456E3FA" w14:textId="77777777" w:rsidTr="00871E08">
        <w:trPr>
          <w:trHeight w:val="150"/>
        </w:trPr>
        <w:tc>
          <w:tcPr>
            <w:tcW w:w="2129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F1967" w14:textId="77777777" w:rsidR="002E6C88" w:rsidRPr="002F225C" w:rsidRDefault="002E6C88" w:rsidP="002F225C"/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E68AC" w14:textId="39EBB96F" w:rsidR="002E6C88" w:rsidRPr="002F225C" w:rsidRDefault="00465434" w:rsidP="002F225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225C"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Программирование на </w:t>
            </w:r>
            <w:r w:rsidRPr="002F225C">
              <w:rPr>
                <w:rFonts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Phyton</w:t>
            </w:r>
          </w:p>
        </w:tc>
        <w:tc>
          <w:tcPr>
            <w:tcW w:w="1303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269AC" w14:textId="77777777" w:rsidR="002E6C88" w:rsidRPr="002F225C" w:rsidRDefault="002E6C88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C77E" w14:textId="01E662E4" w:rsidR="002E6C88" w:rsidRPr="002F225C" w:rsidRDefault="002E6C88" w:rsidP="002F225C">
            <w:pPr>
              <w:jc w:val="center"/>
              <w:rPr>
                <w:lang w:val="ru-RU"/>
              </w:rPr>
            </w:pPr>
            <w:r w:rsidRPr="002F225C">
              <w:rPr>
                <w:lang w:val="ru-RU"/>
              </w:rPr>
              <w:t>1</w:t>
            </w:r>
          </w:p>
        </w:tc>
        <w:tc>
          <w:tcPr>
            <w:tcW w:w="1184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E2F14" w14:textId="77777777" w:rsidR="002E6C88" w:rsidRPr="002F225C" w:rsidRDefault="002E6C88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</w:tc>
        <w:tc>
          <w:tcPr>
            <w:tcW w:w="1184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0C0F2" w14:textId="77777777" w:rsidR="002E6C88" w:rsidRPr="002F225C" w:rsidRDefault="002E6C88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</w:tc>
      </w:tr>
      <w:tr w:rsidR="002F225C" w:rsidRPr="002F225C" w14:paraId="5E17CFE2" w14:textId="77777777" w:rsidTr="00871E08">
        <w:trPr>
          <w:trHeight w:val="648"/>
        </w:trPr>
        <w:tc>
          <w:tcPr>
            <w:tcW w:w="2129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72B1A" w14:textId="77777777" w:rsidR="00814AAD" w:rsidRPr="002F225C" w:rsidRDefault="00814AAD" w:rsidP="002F225C"/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5930" w14:textId="20E99D9F" w:rsidR="00814AAD" w:rsidRPr="002F225C" w:rsidRDefault="004E594F" w:rsidP="002F225C">
            <w:pPr>
              <w:tabs>
                <w:tab w:val="left" w:pos="708"/>
                <w:tab w:val="left" w:pos="1416"/>
                <w:tab w:val="left" w:pos="2124"/>
              </w:tabs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225C"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Анализ художественного текста</w:t>
            </w:r>
          </w:p>
        </w:tc>
        <w:tc>
          <w:tcPr>
            <w:tcW w:w="1303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70FC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  <w:p w14:paraId="7FA2589F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  <w:p w14:paraId="122ECD3E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ЭК</w:t>
            </w:r>
          </w:p>
        </w:tc>
        <w:tc>
          <w:tcPr>
            <w:tcW w:w="1303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47235" w14:textId="77777777" w:rsidR="00814AAD" w:rsidRPr="002F225C" w:rsidRDefault="00814AAD" w:rsidP="002F225C">
            <w:pPr>
              <w:rPr>
                <w:lang w:val="ru-RU"/>
              </w:rPr>
            </w:pP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14F2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1</w:t>
            </w:r>
          </w:p>
        </w:tc>
        <w:tc>
          <w:tcPr>
            <w:tcW w:w="1184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82E0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  <w:p w14:paraId="5FA781B2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  <w:p w14:paraId="38277DF4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34</w:t>
            </w:r>
          </w:p>
        </w:tc>
      </w:tr>
      <w:tr w:rsidR="002F225C" w:rsidRPr="002F225C" w14:paraId="49BCCEEE" w14:textId="77777777" w:rsidTr="00871E08">
        <w:trPr>
          <w:trHeight w:val="300"/>
        </w:trPr>
        <w:tc>
          <w:tcPr>
            <w:tcW w:w="2129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EED90" w14:textId="77777777" w:rsidR="00814AAD" w:rsidRPr="002F225C" w:rsidRDefault="00814AAD" w:rsidP="002F225C"/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C8CB2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</w:tabs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225C"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Решение сложных задач по физике</w:t>
            </w:r>
          </w:p>
        </w:tc>
        <w:tc>
          <w:tcPr>
            <w:tcW w:w="1303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6B45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</w:tc>
        <w:tc>
          <w:tcPr>
            <w:tcW w:w="1303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61167" w14:textId="77777777" w:rsidR="00814AAD" w:rsidRPr="002F225C" w:rsidRDefault="00814AAD" w:rsidP="002F225C">
            <w:pPr>
              <w:rPr>
                <w:lang w:val="ru-RU"/>
              </w:rPr>
            </w:pP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6865D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1</w:t>
            </w:r>
          </w:p>
        </w:tc>
        <w:tc>
          <w:tcPr>
            <w:tcW w:w="1184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D97FF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</w:tc>
      </w:tr>
      <w:tr w:rsidR="002F225C" w:rsidRPr="002F225C" w14:paraId="43C5C8B6" w14:textId="77777777" w:rsidTr="00871E08">
        <w:trPr>
          <w:trHeight w:val="300"/>
        </w:trPr>
        <w:tc>
          <w:tcPr>
            <w:tcW w:w="2129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B4A43" w14:textId="77777777" w:rsidR="00814AAD" w:rsidRPr="002F225C" w:rsidRDefault="00814AAD" w:rsidP="002F225C"/>
        </w:tc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CE952" w14:textId="355788B7" w:rsidR="00814AAD" w:rsidRPr="002F225C" w:rsidRDefault="008872BE" w:rsidP="002F225C">
            <w:pPr>
              <w:tabs>
                <w:tab w:val="left" w:pos="708"/>
                <w:tab w:val="left" w:pos="1416"/>
                <w:tab w:val="left" w:pos="2124"/>
              </w:tabs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Итого</w:t>
            </w:r>
            <w:r w:rsidR="004F1001">
              <w:rPr>
                <w:rFonts w:cs="Arial Unicode MS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предметов и курсов по выбору</w:t>
            </w: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C7BB" w14:textId="7777777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</w:p>
        </w:tc>
        <w:tc>
          <w:tcPr>
            <w:tcW w:w="13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E1BB7" w14:textId="34782AED" w:rsidR="00814AAD" w:rsidRPr="002F225C" w:rsidRDefault="00922C14" w:rsidP="002F225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9F999" w14:textId="4BCBAFE9" w:rsidR="00814AAD" w:rsidRPr="002F225C" w:rsidRDefault="005A60D6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3</w:t>
            </w:r>
          </w:p>
        </w:tc>
        <w:tc>
          <w:tcPr>
            <w:tcW w:w="11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92C50" w14:textId="00476B8C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u w:color="000000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u w:color="000000"/>
              </w:rPr>
              <w:t>1</w:t>
            </w:r>
            <w:r w:rsidR="00922C14">
              <w:rPr>
                <w:rFonts w:ascii="Times New Roman" w:hAnsi="Times New Roman"/>
                <w:b/>
                <w:bCs/>
                <w:color w:val="auto"/>
                <w:u w:color="000000"/>
              </w:rPr>
              <w:t>36</w:t>
            </w:r>
          </w:p>
        </w:tc>
      </w:tr>
      <w:tr w:rsidR="00871E08" w:rsidRPr="002F225C" w14:paraId="35A5C49F" w14:textId="77777777" w:rsidTr="00871E08">
        <w:trPr>
          <w:trHeight w:val="318"/>
        </w:trPr>
        <w:tc>
          <w:tcPr>
            <w:tcW w:w="59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BEEDA" w14:textId="77777777" w:rsidR="00814AAD" w:rsidRPr="002F225C" w:rsidRDefault="00814AAD" w:rsidP="002F22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 w:rsidRPr="002F225C">
              <w:rPr>
                <w:rFonts w:cs="Arial Unicode MS"/>
                <w:b/>
                <w:bCs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Итого часов</w:t>
            </w:r>
          </w:p>
        </w:tc>
        <w:tc>
          <w:tcPr>
            <w:tcW w:w="1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6E11C" w14:textId="3E8C3EC9" w:rsidR="00814AAD" w:rsidRPr="002F225C" w:rsidRDefault="00814AAD" w:rsidP="002F225C">
            <w:pPr>
              <w:tabs>
                <w:tab w:val="left" w:pos="708"/>
              </w:tabs>
              <w:jc w:val="center"/>
              <w:rPr>
                <w:lang w:val="ru-RU"/>
              </w:rPr>
            </w:pPr>
            <w:r w:rsidRPr="002F225C">
              <w:rPr>
                <w:rFonts w:cs="Arial Unicode MS"/>
                <w:b/>
                <w:bCs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922C14">
              <w:rPr>
                <w:rFonts w:cs="Arial Unicode MS"/>
                <w:b/>
                <w:bCs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C6B1" w14:textId="05AE1216" w:rsidR="00814AAD" w:rsidRPr="002F225C" w:rsidRDefault="00814AAD" w:rsidP="002F225C">
            <w:pPr>
              <w:tabs>
                <w:tab w:val="left" w:pos="708"/>
              </w:tabs>
              <w:jc w:val="center"/>
            </w:pPr>
            <w:r w:rsidRPr="002F225C">
              <w:rPr>
                <w:rFonts w:cs="Arial Unicode MS"/>
                <w:b/>
                <w:bCs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5A60D6" w:rsidRPr="002F225C">
              <w:rPr>
                <w:rFonts w:cs="Arial Unicode MS"/>
                <w:b/>
                <w:bCs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12DC6" w14:textId="2ABFAEB7" w:rsidR="00814AAD" w:rsidRPr="002F225C" w:rsidRDefault="00814AAD" w:rsidP="002F225C">
            <w:pPr>
              <w:pStyle w:val="a5"/>
              <w:tabs>
                <w:tab w:val="left" w:pos="708"/>
              </w:tabs>
              <w:spacing w:before="0" w:line="240" w:lineRule="auto"/>
              <w:jc w:val="center"/>
              <w:rPr>
                <w:color w:val="auto"/>
              </w:rPr>
            </w:pPr>
            <w:r w:rsidRPr="002F225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u w:color="000000"/>
              </w:rPr>
              <w:t>22</w:t>
            </w:r>
            <w:r w:rsidR="0029328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u w:color="000000"/>
              </w:rPr>
              <w:t>10</w:t>
            </w:r>
          </w:p>
        </w:tc>
      </w:tr>
    </w:tbl>
    <w:p w14:paraId="12FE9CC1" w14:textId="6A678615" w:rsidR="00470EEB" w:rsidRDefault="00C233B3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*</w:t>
      </w:r>
      <w:r w:rsidRPr="00C233B3">
        <w:rPr>
          <w:rFonts w:cs="Arial Unicode MS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 10 классе</w:t>
      </w:r>
      <w:r w:rsidR="00070E10" w:rsidRPr="00070E10">
        <w:rPr>
          <w:rFonts w:cs="Arial Unicode MS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70E10" w:rsidRPr="00C233B3">
        <w:rPr>
          <w:rFonts w:cs="Arial Unicode MS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география изучается</w:t>
      </w:r>
      <w:r w:rsidR="00070E10" w:rsidRPr="00070E10">
        <w:rPr>
          <w:rFonts w:cs="Arial Unicode MS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70E10" w:rsidRPr="00C233B3">
        <w:rPr>
          <w:rFonts w:cs="Arial Unicode MS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 2022-23 учебном году </w:t>
      </w:r>
      <w:r>
        <w:rPr>
          <w:rFonts w:cs="Arial Unicode MS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 объеме 68 ч (2ч.в неделю)</w:t>
      </w:r>
    </w:p>
    <w:p w14:paraId="2D72864B" w14:textId="04556762" w:rsidR="00C233B3" w:rsidRDefault="00070E10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в 11 классе</w:t>
      </w:r>
      <w:r w:rsidR="00E362C1">
        <w:rPr>
          <w:rFonts w:cs="Arial Unicode MS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география изучается в 2022-2023 учебном году в объеме 34 ч (1 ч в неделю), т.к. в 2021-2022 учебном </w:t>
      </w:r>
      <w:r w:rsidR="0015678F">
        <w:rPr>
          <w:rFonts w:cs="Arial Unicode MS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году география</w:t>
      </w:r>
      <w:r w:rsidR="00E362C1">
        <w:rPr>
          <w:rFonts w:cs="Arial Unicode MS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изучалась в 10 классе в объеме 34 часа (1 ч. в неделю)</w:t>
      </w:r>
    </w:p>
    <w:p w14:paraId="38E69A29" w14:textId="77777777" w:rsidR="00E362C1" w:rsidRPr="00C233B3" w:rsidRDefault="00E362C1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0BF1899" w14:textId="3C9D72DD" w:rsidR="008E7F8B" w:rsidRPr="002F225C" w:rsidRDefault="00FB60C8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0"/>
          <w:szCs w:val="2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b/>
          <w:bCs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FC719F" w:rsidRPr="002F225C">
        <w:rPr>
          <w:rFonts w:cs="Arial Unicode MS"/>
          <w:sz w:val="28"/>
          <w:szCs w:val="28"/>
          <w:u w:color="000000"/>
          <w:lang w:val="ru-RU"/>
        </w:rPr>
        <w:t xml:space="preserve">Освоение образовательной программы среднего общего образования сопровождается </w:t>
      </w:r>
      <w:r w:rsidR="00FC719F" w:rsidRPr="002F225C">
        <w:rPr>
          <w:rFonts w:cs="Arial Unicode MS"/>
          <w:b/>
          <w:bCs/>
          <w:sz w:val="28"/>
          <w:szCs w:val="28"/>
          <w:u w:color="000000"/>
          <w:lang w:val="ru-RU"/>
        </w:rPr>
        <w:t xml:space="preserve">промежуточной аттестацией </w:t>
      </w:r>
      <w:r w:rsidR="00FC719F" w:rsidRPr="002F225C">
        <w:rPr>
          <w:rFonts w:cs="Arial Unicode MS"/>
          <w:sz w:val="28"/>
          <w:szCs w:val="28"/>
          <w:u w:color="000000"/>
          <w:lang w:val="ru-RU"/>
        </w:rPr>
        <w:t xml:space="preserve">обучающихся, </w:t>
      </w:r>
      <w:r w:rsidR="00FB3CB6" w:rsidRPr="002F225C">
        <w:rPr>
          <w:rFonts w:cs="Arial Unicode MS"/>
          <w:sz w:val="28"/>
          <w:szCs w:val="28"/>
          <w:u w:color="000000"/>
          <w:lang w:val="ru-RU"/>
        </w:rPr>
        <w:t>позволяющей</w:t>
      </w:r>
      <w:r w:rsidR="00FC719F" w:rsidRPr="002F225C">
        <w:rPr>
          <w:rFonts w:cs="Arial Unicode MS"/>
          <w:sz w:val="28"/>
          <w:szCs w:val="28"/>
          <w:u w:color="000000"/>
          <w:lang w:val="ru-RU"/>
        </w:rPr>
        <w:t>̆ установить соответствие индивидуальных образовательных достижений обучающихся планируемым результатам освоения образовательной программы среднего общего образования.</w:t>
      </w:r>
      <w:r w:rsidR="00D922A0" w:rsidRPr="002F225C">
        <w:rPr>
          <w:rFonts w:cs="Arial Unicode MS"/>
          <w:sz w:val="28"/>
          <w:szCs w:val="28"/>
          <w:u w:color="000000"/>
          <w:lang w:val="ru-RU"/>
        </w:rPr>
        <w:t xml:space="preserve"> </w:t>
      </w:r>
      <w:r w:rsidR="00D922A0" w:rsidRPr="002F225C">
        <w:rPr>
          <w:sz w:val="28"/>
          <w:szCs w:val="28"/>
          <w:lang w:val="ru-RU"/>
        </w:rPr>
        <w:t xml:space="preserve">Промежуточная аттестация организуется в соответствии с «Положением о формах, периодичности и порядке текущего контроля успеваемости и промежуточной аттестации обучающихся школы при Посольстве России в Израиле». </w:t>
      </w:r>
    </w:p>
    <w:p w14:paraId="7E1F72AE" w14:textId="77777777" w:rsidR="008E7F8B" w:rsidRPr="002F225C" w:rsidRDefault="00FC719F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0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 соответствии с ФГОС ООО</w:t>
      </w:r>
      <w:r w:rsidRPr="002F225C">
        <w:rPr>
          <w:rFonts w:cs="Arial Unicode MS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 10-11 классах основная образовательная программа среднего общего образования реализуется образовательным учреждением через учебный план (обязательная часть и часть, формируемая участниками образовательного процесса) и </w:t>
      </w:r>
      <w:r w:rsidRPr="002F225C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внеурочную деятельность,</w:t>
      </w:r>
      <w:r w:rsidRPr="002F22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которая является обязательной частью процесса образования школьников и осуществляемую во второй половине дня.</w:t>
      </w:r>
    </w:p>
    <w:p w14:paraId="4EEC8853" w14:textId="309F3226" w:rsidR="00DD6A05" w:rsidRPr="002F225C" w:rsidRDefault="00DD6A05" w:rsidP="002F225C">
      <w:pPr>
        <w:ind w:firstLine="700"/>
        <w:jc w:val="both"/>
        <w:rPr>
          <w:sz w:val="28"/>
          <w:szCs w:val="28"/>
          <w:lang w:val="ru-RU"/>
        </w:rPr>
      </w:pPr>
      <w:r w:rsidRPr="002F225C">
        <w:rPr>
          <w:bCs/>
          <w:iCs/>
          <w:sz w:val="28"/>
          <w:szCs w:val="28"/>
          <w:lang w:val="ru-RU"/>
        </w:rPr>
        <w:t xml:space="preserve">Цель </w:t>
      </w:r>
      <w:r w:rsidRPr="002F225C">
        <w:rPr>
          <w:b/>
          <w:bCs/>
          <w:iCs/>
          <w:sz w:val="28"/>
          <w:szCs w:val="28"/>
          <w:lang w:val="ru-RU"/>
        </w:rPr>
        <w:t>внеурочной деятельности</w:t>
      </w:r>
      <w:r w:rsidRPr="002F225C">
        <w:rPr>
          <w:bCs/>
          <w:iCs/>
          <w:sz w:val="28"/>
          <w:szCs w:val="28"/>
          <w:lang w:val="ru-RU"/>
        </w:rPr>
        <w:t>:</w:t>
      </w:r>
      <w:r w:rsidRPr="002F225C">
        <w:rPr>
          <w:sz w:val="28"/>
          <w:szCs w:val="28"/>
          <w:lang w:val="ru-RU"/>
        </w:rPr>
        <w:t xml:space="preserve"> создание условий для развития и воспитания личности обучающихся, о</w:t>
      </w:r>
      <w:r w:rsidR="00B51C7C" w:rsidRPr="002F225C">
        <w:rPr>
          <w:sz w:val="28"/>
          <w:szCs w:val="28"/>
          <w:lang w:val="ru-RU"/>
        </w:rPr>
        <w:t xml:space="preserve">беспечивающих </w:t>
      </w:r>
      <w:r w:rsidR="00155D2E" w:rsidRPr="002F225C">
        <w:rPr>
          <w:sz w:val="28"/>
          <w:szCs w:val="28"/>
          <w:lang w:val="ru-RU"/>
        </w:rPr>
        <w:t>формирование гражданской</w:t>
      </w:r>
      <w:r w:rsidRPr="002F225C">
        <w:rPr>
          <w:sz w:val="28"/>
          <w:szCs w:val="28"/>
          <w:lang w:val="ru-RU"/>
        </w:rPr>
        <w:t xml:space="preserve"> идентичности: чувства сопричастности и гордости за свою Родину, уважения к истории и культуре народа, воспитание н</w:t>
      </w:r>
      <w:r w:rsidR="00B51C7C" w:rsidRPr="002F225C">
        <w:rPr>
          <w:sz w:val="28"/>
          <w:szCs w:val="28"/>
          <w:lang w:val="ru-RU"/>
        </w:rPr>
        <w:t>равственности, создание условий для интеллектуального развития, самосовершенствования, обеспечивающего их социальную успешность, развитие творческих способностей</w:t>
      </w:r>
      <w:r w:rsidRPr="002F225C">
        <w:rPr>
          <w:sz w:val="28"/>
          <w:szCs w:val="28"/>
          <w:lang w:val="ru-RU"/>
        </w:rPr>
        <w:t xml:space="preserve">. Внеурочная деятельность организуется по направлениям развития </w:t>
      </w:r>
      <w:r w:rsidRPr="002F225C">
        <w:rPr>
          <w:sz w:val="28"/>
          <w:szCs w:val="28"/>
          <w:lang w:val="ru-RU"/>
        </w:rPr>
        <w:lastRenderedPageBreak/>
        <w:t>личности: духовно-нравственное, спортивно-оздоровительное, общекультурное, социальное, общеинтеллектуальное.</w:t>
      </w:r>
    </w:p>
    <w:p w14:paraId="6336B5F6" w14:textId="77777777" w:rsidR="00DD6A05" w:rsidRPr="002F225C" w:rsidRDefault="00DD6A05" w:rsidP="002F225C">
      <w:pPr>
        <w:ind w:firstLine="700"/>
        <w:jc w:val="both"/>
        <w:rPr>
          <w:sz w:val="28"/>
          <w:szCs w:val="28"/>
          <w:lang w:val="ru-RU"/>
        </w:rPr>
      </w:pPr>
      <w:r w:rsidRPr="002F225C">
        <w:rPr>
          <w:sz w:val="28"/>
          <w:szCs w:val="28"/>
          <w:lang w:val="ru-RU"/>
        </w:rPr>
        <w:t xml:space="preserve">При отборе содержания и видов деятельности учитываются интересы и потребности учащихся, пожелания родителей, опыт учителей и материально-техническая база школы. </w:t>
      </w:r>
    </w:p>
    <w:p w14:paraId="3444BF82" w14:textId="22D04333" w:rsidR="00DD6A05" w:rsidRDefault="00DD6A05" w:rsidP="002F225C">
      <w:pPr>
        <w:ind w:firstLine="700"/>
        <w:jc w:val="both"/>
        <w:rPr>
          <w:sz w:val="28"/>
          <w:szCs w:val="28"/>
          <w:lang w:val="ru-RU"/>
        </w:rPr>
      </w:pPr>
      <w:r w:rsidRPr="002F225C">
        <w:rPr>
          <w:sz w:val="28"/>
          <w:szCs w:val="28"/>
          <w:lang w:val="ru-RU"/>
        </w:rPr>
        <w:t>Исходя из условий и возможностей школы, указанные направления внеурочной деятельности реализуются в школе в следующих организационных формах:</w:t>
      </w:r>
    </w:p>
    <w:p w14:paraId="2AAEB573" w14:textId="77777777" w:rsidR="00F20A74" w:rsidRPr="002F225C" w:rsidRDefault="00F20A74" w:rsidP="002F225C">
      <w:pPr>
        <w:ind w:firstLine="700"/>
        <w:jc w:val="both"/>
        <w:rPr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3"/>
        <w:gridCol w:w="6405"/>
      </w:tblGrid>
      <w:tr w:rsidR="002F225C" w:rsidRPr="00F20A74" w14:paraId="57851F31" w14:textId="77777777" w:rsidTr="000041B6">
        <w:tc>
          <w:tcPr>
            <w:tcW w:w="3256" w:type="dxa"/>
          </w:tcPr>
          <w:p w14:paraId="4C73C04F" w14:textId="77777777" w:rsidR="00DD6A05" w:rsidRPr="00F20A74" w:rsidRDefault="00DD6A05" w:rsidP="002F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20A74">
              <w:rPr>
                <w:rFonts w:eastAsia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7217" w:type="dxa"/>
          </w:tcPr>
          <w:p w14:paraId="0FA567A0" w14:textId="77777777" w:rsidR="00DD6A05" w:rsidRPr="00F20A74" w:rsidRDefault="00DD6A05" w:rsidP="002F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20A74">
              <w:rPr>
                <w:rFonts w:eastAsia="Times New Roman"/>
                <w:b/>
                <w:sz w:val="28"/>
                <w:szCs w:val="28"/>
              </w:rPr>
              <w:t>Формы внеурочной деятельности</w:t>
            </w:r>
          </w:p>
        </w:tc>
      </w:tr>
      <w:tr w:rsidR="002F225C" w:rsidRPr="001440D6" w14:paraId="28289874" w14:textId="77777777" w:rsidTr="000041B6">
        <w:tc>
          <w:tcPr>
            <w:tcW w:w="3256" w:type="dxa"/>
          </w:tcPr>
          <w:p w14:paraId="290A923D" w14:textId="77777777" w:rsidR="00DD6A05" w:rsidRPr="00F20A74" w:rsidRDefault="00DD6A05" w:rsidP="002F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</w:rPr>
            </w:pPr>
            <w:r w:rsidRPr="00F20A74">
              <w:rPr>
                <w:rFonts w:eastAsia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7217" w:type="dxa"/>
          </w:tcPr>
          <w:p w14:paraId="1598F62B" w14:textId="107084A9" w:rsidR="00DD6A05" w:rsidRPr="00F20A74" w:rsidRDefault="00922C14" w:rsidP="002F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20A74">
              <w:rPr>
                <w:rFonts w:eastAsia="Times New Roman"/>
                <w:sz w:val="28"/>
                <w:szCs w:val="28"/>
                <w:lang w:val="ru-RU"/>
              </w:rPr>
              <w:t>Внеурочные занятия «Разговоры о важном</w:t>
            </w:r>
            <w:r w:rsidR="00265936" w:rsidRPr="00F20A74">
              <w:rPr>
                <w:rFonts w:eastAsia="Times New Roman"/>
                <w:sz w:val="28"/>
                <w:szCs w:val="28"/>
                <w:lang w:val="ru-RU"/>
              </w:rPr>
              <w:t>», тематические</w:t>
            </w:r>
            <w:r w:rsidR="00DD6A05" w:rsidRPr="00F20A74">
              <w:rPr>
                <w:rFonts w:eastAsia="Times New Roman"/>
                <w:sz w:val="28"/>
                <w:szCs w:val="28"/>
                <w:lang w:val="ru-RU"/>
              </w:rPr>
              <w:t xml:space="preserve"> классные часы, торжественные линейки, общешкольные мероприятия,</w:t>
            </w:r>
            <w:r w:rsidRPr="00F20A74">
              <w:rPr>
                <w:rFonts w:eastAsia="Times New Roman"/>
                <w:sz w:val="28"/>
                <w:szCs w:val="28"/>
                <w:lang w:val="ru-RU"/>
              </w:rPr>
              <w:t xml:space="preserve"> кружки,</w:t>
            </w:r>
            <w:r w:rsidR="00DD6A05" w:rsidRPr="00F20A74">
              <w:rPr>
                <w:rFonts w:eastAsia="Times New Roman"/>
                <w:sz w:val="28"/>
                <w:szCs w:val="28"/>
                <w:lang w:val="ru-RU"/>
              </w:rPr>
              <w:t xml:space="preserve"> беседы, встречи с интересными людьми, просмотр фильмов.</w:t>
            </w:r>
          </w:p>
        </w:tc>
      </w:tr>
      <w:tr w:rsidR="002F225C" w:rsidRPr="001440D6" w14:paraId="2AF39CE1" w14:textId="77777777" w:rsidTr="000041B6">
        <w:tc>
          <w:tcPr>
            <w:tcW w:w="3256" w:type="dxa"/>
          </w:tcPr>
          <w:p w14:paraId="386D62E6" w14:textId="77777777" w:rsidR="00DD6A05" w:rsidRPr="00F20A74" w:rsidRDefault="00DD6A05" w:rsidP="002F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</w:rPr>
            </w:pPr>
            <w:r w:rsidRPr="00F20A74">
              <w:rPr>
                <w:rFonts w:eastAsia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7217" w:type="dxa"/>
          </w:tcPr>
          <w:p w14:paraId="5777D357" w14:textId="358262CA" w:rsidR="00DD6A05" w:rsidRPr="00F20A74" w:rsidRDefault="003A082D" w:rsidP="002F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20A74">
              <w:rPr>
                <w:rFonts w:eastAsia="Times New Roman"/>
                <w:sz w:val="28"/>
                <w:szCs w:val="28"/>
                <w:lang w:val="ru-RU"/>
              </w:rPr>
              <w:t>У</w:t>
            </w:r>
            <w:r w:rsidR="00DD6A05" w:rsidRPr="00F20A74">
              <w:rPr>
                <w:rFonts w:eastAsia="Times New Roman"/>
                <w:sz w:val="28"/>
                <w:szCs w:val="28"/>
                <w:lang w:val="ru-RU"/>
              </w:rPr>
              <w:t>частие в сетевых проектах заграншкол МИД России, традиционные школьные и классные праздники</w:t>
            </w:r>
            <w:r w:rsidRPr="00F20A74">
              <w:rPr>
                <w:rFonts w:eastAsia="Times New Roman"/>
                <w:sz w:val="28"/>
                <w:szCs w:val="28"/>
                <w:lang w:val="ru-RU"/>
              </w:rPr>
              <w:t xml:space="preserve">, </w:t>
            </w:r>
            <w:r w:rsidR="00DD6A05" w:rsidRPr="00F20A74">
              <w:rPr>
                <w:rFonts w:eastAsia="Times New Roman"/>
                <w:sz w:val="28"/>
                <w:szCs w:val="28"/>
                <w:lang w:val="ru-RU"/>
              </w:rPr>
              <w:t xml:space="preserve">концерты, общешкольные </w:t>
            </w:r>
            <w:r w:rsidR="00E377F6" w:rsidRPr="00F20A74">
              <w:rPr>
                <w:rFonts w:eastAsia="Times New Roman"/>
                <w:sz w:val="28"/>
                <w:szCs w:val="28"/>
                <w:lang w:val="ru-RU"/>
              </w:rPr>
              <w:t>проекты, выставки</w:t>
            </w:r>
            <w:r w:rsidR="00DD6A05" w:rsidRPr="00F20A74">
              <w:rPr>
                <w:rFonts w:eastAsia="Times New Roman"/>
                <w:sz w:val="28"/>
                <w:szCs w:val="28"/>
                <w:lang w:val="ru-RU"/>
              </w:rPr>
              <w:t xml:space="preserve"> детского творчества, спектакли, экскурсии.</w:t>
            </w:r>
          </w:p>
        </w:tc>
      </w:tr>
      <w:tr w:rsidR="002F225C" w:rsidRPr="001440D6" w14:paraId="106311B6" w14:textId="77777777" w:rsidTr="000041B6">
        <w:tc>
          <w:tcPr>
            <w:tcW w:w="3256" w:type="dxa"/>
          </w:tcPr>
          <w:p w14:paraId="5ED62945" w14:textId="77777777" w:rsidR="00DD6A05" w:rsidRPr="00F20A74" w:rsidRDefault="00DD6A05" w:rsidP="002F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</w:rPr>
            </w:pPr>
            <w:r w:rsidRPr="00F20A74">
              <w:rPr>
                <w:rFonts w:eastAsia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7217" w:type="dxa"/>
          </w:tcPr>
          <w:p w14:paraId="58FA2B7C" w14:textId="47ACBAFF" w:rsidR="00DD6A05" w:rsidRPr="00F20A74" w:rsidRDefault="00DD6A05" w:rsidP="002F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20A74">
              <w:rPr>
                <w:rFonts w:eastAsia="Times New Roman"/>
                <w:sz w:val="28"/>
                <w:szCs w:val="28"/>
                <w:lang w:val="ru-RU"/>
              </w:rPr>
              <w:t>Спортивные секции, физкультурно-массовые мероприятия, соревнования, спортивные турниры, дни здоровья, спортивные игры, посвящённые традиционным праздникам «А н</w:t>
            </w:r>
            <w:r w:rsidR="003A082D" w:rsidRPr="00F20A74">
              <w:rPr>
                <w:rFonts w:eastAsia="Times New Roman"/>
                <w:sz w:val="28"/>
                <w:szCs w:val="28"/>
                <w:lang w:val="ru-RU"/>
              </w:rPr>
              <w:t>у-ка, парни».</w:t>
            </w:r>
          </w:p>
        </w:tc>
      </w:tr>
      <w:tr w:rsidR="002F225C" w:rsidRPr="001440D6" w14:paraId="4942D360" w14:textId="77777777" w:rsidTr="000041B6">
        <w:tc>
          <w:tcPr>
            <w:tcW w:w="3256" w:type="dxa"/>
          </w:tcPr>
          <w:p w14:paraId="43AB288B" w14:textId="77777777" w:rsidR="00DD6A05" w:rsidRPr="00F20A74" w:rsidRDefault="00DD6A05" w:rsidP="002F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</w:rPr>
            </w:pPr>
            <w:r w:rsidRPr="00F20A74">
              <w:rPr>
                <w:rFonts w:eastAsia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7217" w:type="dxa"/>
          </w:tcPr>
          <w:p w14:paraId="183F2388" w14:textId="43C21500" w:rsidR="00DD6A05" w:rsidRPr="00F20A74" w:rsidRDefault="00DD6A05" w:rsidP="002F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20A74">
              <w:rPr>
                <w:rFonts w:eastAsia="Times New Roman"/>
                <w:sz w:val="28"/>
                <w:szCs w:val="28"/>
                <w:lang w:val="ru-RU"/>
              </w:rPr>
              <w:t xml:space="preserve">Кружки, факультативные занятия, предметные недели, олимпиады, познавательные классные часы, </w:t>
            </w:r>
            <w:r w:rsidR="00E377F6" w:rsidRPr="00F20A74">
              <w:rPr>
                <w:rFonts w:eastAsia="Times New Roman"/>
                <w:sz w:val="28"/>
                <w:szCs w:val="28"/>
                <w:lang w:val="ru-RU"/>
              </w:rPr>
              <w:t>викторины, проекты</w:t>
            </w:r>
            <w:r w:rsidRPr="00F20A74">
              <w:rPr>
                <w:rFonts w:eastAsia="Times New Roman"/>
                <w:sz w:val="28"/>
                <w:szCs w:val="28"/>
                <w:lang w:val="ru-RU"/>
              </w:rPr>
              <w:t>, выпуск школьной газеты.</w:t>
            </w:r>
          </w:p>
        </w:tc>
      </w:tr>
      <w:tr w:rsidR="002F225C" w:rsidRPr="001440D6" w14:paraId="60D91B4A" w14:textId="77777777" w:rsidTr="000041B6">
        <w:tc>
          <w:tcPr>
            <w:tcW w:w="3256" w:type="dxa"/>
          </w:tcPr>
          <w:p w14:paraId="23B3E1D8" w14:textId="77777777" w:rsidR="00DD6A05" w:rsidRPr="00F20A74" w:rsidRDefault="00DD6A05" w:rsidP="002F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</w:rPr>
            </w:pPr>
            <w:r w:rsidRPr="00F20A74"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7217" w:type="dxa"/>
          </w:tcPr>
          <w:p w14:paraId="46EBD863" w14:textId="08CE14A2" w:rsidR="00DD6A05" w:rsidRPr="00F20A74" w:rsidRDefault="003A082D" w:rsidP="002F2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20A74">
              <w:rPr>
                <w:rFonts w:eastAsia="Times New Roman"/>
                <w:sz w:val="28"/>
                <w:szCs w:val="28"/>
                <w:lang w:val="ru-RU"/>
              </w:rPr>
              <w:t>Классные часы, у</w:t>
            </w:r>
            <w:r w:rsidR="00DD6A05" w:rsidRPr="00F20A74">
              <w:rPr>
                <w:rFonts w:eastAsia="Times New Roman"/>
                <w:sz w:val="28"/>
                <w:szCs w:val="28"/>
                <w:lang w:val="ru-RU"/>
              </w:rPr>
              <w:t>частие в сетевых проектах загр</w:t>
            </w:r>
            <w:r w:rsidRPr="00F20A74">
              <w:rPr>
                <w:rFonts w:eastAsia="Times New Roman"/>
                <w:sz w:val="28"/>
                <w:szCs w:val="28"/>
                <w:lang w:val="ru-RU"/>
              </w:rPr>
              <w:t>аншкол МИД России</w:t>
            </w:r>
            <w:r w:rsidR="00DD6A05" w:rsidRPr="00F20A74">
              <w:rPr>
                <w:rFonts w:eastAsia="Times New Roman"/>
                <w:sz w:val="28"/>
                <w:szCs w:val="28"/>
                <w:lang w:val="ru-RU"/>
              </w:rPr>
              <w:t>, участие в работе школьных органов ученического самоуправления.</w:t>
            </w:r>
          </w:p>
        </w:tc>
      </w:tr>
    </w:tbl>
    <w:p w14:paraId="4DADD63D" w14:textId="77777777" w:rsidR="008E7F8B" w:rsidRPr="00F20A74" w:rsidRDefault="008E7F8B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5E402E8E" w14:textId="77777777" w:rsidR="00373F64" w:rsidRPr="002F225C" w:rsidRDefault="00373F64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cs="Arial Unicode MS"/>
          <w:b/>
          <w:bCs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B58E70E" w14:textId="77777777" w:rsidR="00373F64" w:rsidRPr="002F225C" w:rsidRDefault="00373F64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cs="Arial Unicode MS"/>
          <w:b/>
          <w:bCs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BAC013A" w14:textId="77777777" w:rsidR="00373F64" w:rsidRPr="002F225C" w:rsidRDefault="00373F64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cs="Arial Unicode MS"/>
          <w:b/>
          <w:bCs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A73C561" w14:textId="77777777" w:rsidR="00373F64" w:rsidRPr="002F225C" w:rsidRDefault="00373F64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cs="Arial Unicode MS"/>
          <w:b/>
          <w:bCs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59767E31" w14:textId="77777777" w:rsidR="00373F64" w:rsidRPr="002F225C" w:rsidRDefault="00373F64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cs="Arial Unicode MS"/>
          <w:b/>
          <w:bCs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2D48AF4F" w14:textId="77777777" w:rsidR="00373F64" w:rsidRPr="002F225C" w:rsidRDefault="00373F64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cs="Arial Unicode MS"/>
          <w:b/>
          <w:bCs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65023C5D" w14:textId="77777777" w:rsidR="00373F64" w:rsidRPr="002F225C" w:rsidRDefault="00373F64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cs="Arial Unicode MS"/>
          <w:b/>
          <w:bCs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2A40E494" w14:textId="77777777" w:rsidR="00373F64" w:rsidRPr="002F225C" w:rsidRDefault="00373F64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cs="Arial Unicode MS"/>
          <w:b/>
          <w:bCs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66231EE" w14:textId="77777777" w:rsidR="00D66BCE" w:rsidRPr="002F225C" w:rsidRDefault="00D66BCE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cs="Arial Unicode MS"/>
          <w:b/>
          <w:bCs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7039A145" w14:textId="77777777" w:rsidR="00D66BCE" w:rsidRPr="002F225C" w:rsidRDefault="00D66BCE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cs="Arial Unicode MS"/>
          <w:b/>
          <w:bCs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0D4B59C" w14:textId="77777777" w:rsidR="00D66BCE" w:rsidRPr="002F225C" w:rsidRDefault="00D66BCE" w:rsidP="002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cs="Arial Unicode MS"/>
          <w:b/>
          <w:bCs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7F0FCBC0" w14:textId="77777777" w:rsidR="00871E08" w:rsidRDefault="00871E08" w:rsidP="005A6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Arial Unicode MS"/>
          <w:b/>
          <w:bCs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sectPr w:rsidR="00871E08" w:rsidSect="002F225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9459" w14:textId="77777777" w:rsidR="00686322" w:rsidRDefault="00686322">
      <w:r>
        <w:separator/>
      </w:r>
    </w:p>
  </w:endnote>
  <w:endnote w:type="continuationSeparator" w:id="0">
    <w:p w14:paraId="21153728" w14:textId="77777777" w:rsidR="00686322" w:rsidRDefault="0068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9BF2" w14:textId="77777777" w:rsidR="000041B6" w:rsidRDefault="000041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20BD" w14:textId="77777777" w:rsidR="00686322" w:rsidRDefault="00686322">
      <w:r>
        <w:separator/>
      </w:r>
    </w:p>
  </w:footnote>
  <w:footnote w:type="continuationSeparator" w:id="0">
    <w:p w14:paraId="30FFE125" w14:textId="77777777" w:rsidR="00686322" w:rsidRDefault="00686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FD4A" w14:textId="77777777" w:rsidR="000041B6" w:rsidRDefault="000041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8526A"/>
    <w:multiLevelType w:val="hybridMultilevel"/>
    <w:tmpl w:val="C0C61386"/>
    <w:styleLink w:val="5"/>
    <w:lvl w:ilvl="0" w:tplc="459E11D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F6BB36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0E248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6999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84B76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648E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88C18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CEABB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0A90D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3DF781B"/>
    <w:multiLevelType w:val="hybridMultilevel"/>
    <w:tmpl w:val="C0C61386"/>
    <w:numStyleLink w:val="5"/>
  </w:abstractNum>
  <w:abstractNum w:abstractNumId="2" w15:restartNumberingAfterBreak="0">
    <w:nsid w:val="4B4F6442"/>
    <w:multiLevelType w:val="hybridMultilevel"/>
    <w:tmpl w:val="205CE396"/>
    <w:styleLink w:val="a"/>
    <w:lvl w:ilvl="0" w:tplc="877C3C86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558EBF32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72E64442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E3F8439A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CC06AA38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D7244130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3C7EFE56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F418E1B4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5944FE22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3" w15:restartNumberingAfterBreak="0">
    <w:nsid w:val="7FDD139F"/>
    <w:multiLevelType w:val="hybridMultilevel"/>
    <w:tmpl w:val="205CE396"/>
    <w:numStyleLink w:val="a"/>
  </w:abstractNum>
  <w:num w:numId="1" w16cid:durableId="602499065">
    <w:abstractNumId w:val="0"/>
  </w:num>
  <w:num w:numId="2" w16cid:durableId="2145417981">
    <w:abstractNumId w:val="1"/>
  </w:num>
  <w:num w:numId="3" w16cid:durableId="49883219">
    <w:abstractNumId w:val="2"/>
  </w:num>
  <w:num w:numId="4" w16cid:durableId="65228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8B"/>
    <w:rsid w:val="000041B6"/>
    <w:rsid w:val="00066DDE"/>
    <w:rsid w:val="00070E10"/>
    <w:rsid w:val="00081004"/>
    <w:rsid w:val="000829BD"/>
    <w:rsid w:val="00084F42"/>
    <w:rsid w:val="0008692F"/>
    <w:rsid w:val="000A178C"/>
    <w:rsid w:val="000A6951"/>
    <w:rsid w:val="000B55B0"/>
    <w:rsid w:val="000E0407"/>
    <w:rsid w:val="00100230"/>
    <w:rsid w:val="00103874"/>
    <w:rsid w:val="00106D28"/>
    <w:rsid w:val="001100D0"/>
    <w:rsid w:val="00115D81"/>
    <w:rsid w:val="00117932"/>
    <w:rsid w:val="00141CB2"/>
    <w:rsid w:val="001440D6"/>
    <w:rsid w:val="00146161"/>
    <w:rsid w:val="0015191D"/>
    <w:rsid w:val="00152198"/>
    <w:rsid w:val="00154CE6"/>
    <w:rsid w:val="00155D2E"/>
    <w:rsid w:val="0015678F"/>
    <w:rsid w:val="0016068B"/>
    <w:rsid w:val="00172FF5"/>
    <w:rsid w:val="00181CB5"/>
    <w:rsid w:val="00191E90"/>
    <w:rsid w:val="001B2105"/>
    <w:rsid w:val="001E4505"/>
    <w:rsid w:val="00225AA2"/>
    <w:rsid w:val="0025129D"/>
    <w:rsid w:val="00256187"/>
    <w:rsid w:val="00265936"/>
    <w:rsid w:val="00293286"/>
    <w:rsid w:val="00295F90"/>
    <w:rsid w:val="002A0560"/>
    <w:rsid w:val="002C425B"/>
    <w:rsid w:val="002D2E7A"/>
    <w:rsid w:val="002E6C88"/>
    <w:rsid w:val="002F1738"/>
    <w:rsid w:val="002F225C"/>
    <w:rsid w:val="00305AD2"/>
    <w:rsid w:val="00333FBB"/>
    <w:rsid w:val="00337F78"/>
    <w:rsid w:val="00371C68"/>
    <w:rsid w:val="00373F64"/>
    <w:rsid w:val="00375155"/>
    <w:rsid w:val="0038034A"/>
    <w:rsid w:val="00385A87"/>
    <w:rsid w:val="003A082D"/>
    <w:rsid w:val="003A1B1D"/>
    <w:rsid w:val="003F2187"/>
    <w:rsid w:val="00411B35"/>
    <w:rsid w:val="00456B1D"/>
    <w:rsid w:val="00465434"/>
    <w:rsid w:val="00467931"/>
    <w:rsid w:val="00470EEB"/>
    <w:rsid w:val="004721B7"/>
    <w:rsid w:val="00472247"/>
    <w:rsid w:val="00475345"/>
    <w:rsid w:val="004970D5"/>
    <w:rsid w:val="004B709D"/>
    <w:rsid w:val="004D63CF"/>
    <w:rsid w:val="004E594F"/>
    <w:rsid w:val="004F1001"/>
    <w:rsid w:val="00516280"/>
    <w:rsid w:val="005362EA"/>
    <w:rsid w:val="005433F8"/>
    <w:rsid w:val="005A107C"/>
    <w:rsid w:val="005A60D6"/>
    <w:rsid w:val="005A64D9"/>
    <w:rsid w:val="005B113E"/>
    <w:rsid w:val="005E5AB2"/>
    <w:rsid w:val="005F0D74"/>
    <w:rsid w:val="006043BA"/>
    <w:rsid w:val="00610033"/>
    <w:rsid w:val="00655DB4"/>
    <w:rsid w:val="006674FD"/>
    <w:rsid w:val="00673284"/>
    <w:rsid w:val="00686322"/>
    <w:rsid w:val="006C23C2"/>
    <w:rsid w:val="006C3BA0"/>
    <w:rsid w:val="006C78A2"/>
    <w:rsid w:val="006D393E"/>
    <w:rsid w:val="006D7615"/>
    <w:rsid w:val="006F4C8A"/>
    <w:rsid w:val="00754F55"/>
    <w:rsid w:val="007726D2"/>
    <w:rsid w:val="007A16FC"/>
    <w:rsid w:val="007A6AB5"/>
    <w:rsid w:val="007B0953"/>
    <w:rsid w:val="007B0A26"/>
    <w:rsid w:val="007B3A92"/>
    <w:rsid w:val="007C19C0"/>
    <w:rsid w:val="007E0C2B"/>
    <w:rsid w:val="00811048"/>
    <w:rsid w:val="00814AAD"/>
    <w:rsid w:val="008461FF"/>
    <w:rsid w:val="00871E08"/>
    <w:rsid w:val="0088599C"/>
    <w:rsid w:val="008872BE"/>
    <w:rsid w:val="008963C1"/>
    <w:rsid w:val="008B6D41"/>
    <w:rsid w:val="008E2E23"/>
    <w:rsid w:val="008E7F8B"/>
    <w:rsid w:val="00922C14"/>
    <w:rsid w:val="009A6767"/>
    <w:rsid w:val="009C4EAA"/>
    <w:rsid w:val="009D3EEE"/>
    <w:rsid w:val="00A163B4"/>
    <w:rsid w:val="00A51857"/>
    <w:rsid w:val="00AB4905"/>
    <w:rsid w:val="00AB498A"/>
    <w:rsid w:val="00B448AE"/>
    <w:rsid w:val="00B51C7C"/>
    <w:rsid w:val="00B6250B"/>
    <w:rsid w:val="00B80829"/>
    <w:rsid w:val="00B95B3C"/>
    <w:rsid w:val="00BA29D2"/>
    <w:rsid w:val="00BB3C0F"/>
    <w:rsid w:val="00BC722C"/>
    <w:rsid w:val="00BF6B32"/>
    <w:rsid w:val="00C233B3"/>
    <w:rsid w:val="00C2794C"/>
    <w:rsid w:val="00C5673B"/>
    <w:rsid w:val="00C92629"/>
    <w:rsid w:val="00D11F1F"/>
    <w:rsid w:val="00D11F28"/>
    <w:rsid w:val="00D2480E"/>
    <w:rsid w:val="00D66BCE"/>
    <w:rsid w:val="00D922A0"/>
    <w:rsid w:val="00DB5758"/>
    <w:rsid w:val="00DD6A05"/>
    <w:rsid w:val="00E118AA"/>
    <w:rsid w:val="00E362C1"/>
    <w:rsid w:val="00E377F6"/>
    <w:rsid w:val="00E6433F"/>
    <w:rsid w:val="00E9788D"/>
    <w:rsid w:val="00E97CFA"/>
    <w:rsid w:val="00EA5C68"/>
    <w:rsid w:val="00EE3553"/>
    <w:rsid w:val="00EF2E4D"/>
    <w:rsid w:val="00F031B5"/>
    <w:rsid w:val="00F20A74"/>
    <w:rsid w:val="00F92317"/>
    <w:rsid w:val="00F95800"/>
    <w:rsid w:val="00FB3CB6"/>
    <w:rsid w:val="00FB60C8"/>
    <w:rsid w:val="00FC0162"/>
    <w:rsid w:val="00FC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8A72"/>
  <w15:docId w15:val="{C0EBB728-BCC2-4834-A1DE-9E90CF43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pPr>
      <w:numPr>
        <w:numId w:val="1"/>
      </w:numPr>
    </w:pPr>
  </w:style>
  <w:style w:type="paragraph" w:customStyle="1" w:styleId="a5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Тире"/>
    <w:pPr>
      <w:numPr>
        <w:numId w:val="3"/>
      </w:numPr>
    </w:p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2"/>
    <w:uiPriority w:val="39"/>
    <w:rsid w:val="00DD6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директора по УВР</cp:lastModifiedBy>
  <cp:revision>84</cp:revision>
  <cp:lastPrinted>2022-09-28T14:54:00Z</cp:lastPrinted>
  <dcterms:created xsi:type="dcterms:W3CDTF">2021-09-10T09:36:00Z</dcterms:created>
  <dcterms:modified xsi:type="dcterms:W3CDTF">2022-11-11T12:09:00Z</dcterms:modified>
</cp:coreProperties>
</file>